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7F9D" w:rsidRPr="002756ED" w:rsidRDefault="009B7F9D" w:rsidP="002756ED">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bookmarkStart w:id="0" w:name="_GoBack"/>
      <w:bookmarkEnd w:id="0"/>
      <w:r w:rsidRPr="002756ED">
        <w:rPr>
          <w:rFonts w:ascii="Times New Roman" w:eastAsia="Times New Roman" w:hAnsi="Times New Roman" w:cs="Times New Roman"/>
          <w:b/>
          <w:bCs/>
          <w:color w:val="000000"/>
          <w:sz w:val="28"/>
          <w:szCs w:val="28"/>
          <w:lang w:eastAsia="ru-RU"/>
        </w:rPr>
        <w:t>Министерство образования и науки</w:t>
      </w:r>
      <w:r w:rsidR="002756ED" w:rsidRPr="002756ED">
        <w:rPr>
          <w:rFonts w:ascii="Times New Roman" w:eastAsia="Times New Roman" w:hAnsi="Times New Roman" w:cs="Times New Roman"/>
          <w:b/>
          <w:bCs/>
          <w:color w:val="000000"/>
          <w:sz w:val="28"/>
          <w:szCs w:val="28"/>
          <w:lang w:eastAsia="ru-RU"/>
        </w:rPr>
        <w:t xml:space="preserve"> РД</w:t>
      </w:r>
    </w:p>
    <w:p w:rsidR="00AD535E" w:rsidRPr="002756ED" w:rsidRDefault="00AD535E" w:rsidP="002756ED">
      <w:pPr>
        <w:shd w:val="clear" w:color="auto" w:fill="FFFFFF"/>
        <w:spacing w:after="0" w:line="240" w:lineRule="auto"/>
        <w:jc w:val="center"/>
        <w:rPr>
          <w:rFonts w:ascii="Times New Roman" w:eastAsia="Times New Roman" w:hAnsi="Times New Roman" w:cs="Times New Roman"/>
          <w:color w:val="000000"/>
          <w:sz w:val="28"/>
          <w:szCs w:val="28"/>
          <w:lang w:eastAsia="ru-RU"/>
        </w:rPr>
      </w:pPr>
      <w:proofErr w:type="spellStart"/>
      <w:r w:rsidRPr="002756ED">
        <w:rPr>
          <w:rFonts w:ascii="Times New Roman" w:eastAsia="Times New Roman" w:hAnsi="Times New Roman" w:cs="Times New Roman"/>
          <w:b/>
          <w:bCs/>
          <w:color w:val="000000"/>
          <w:sz w:val="28"/>
          <w:szCs w:val="28"/>
          <w:lang w:eastAsia="ru-RU"/>
        </w:rPr>
        <w:t>Негосударственное</w:t>
      </w:r>
      <w:r w:rsidR="009B7F9D" w:rsidRPr="002756ED">
        <w:rPr>
          <w:rFonts w:ascii="Times New Roman" w:eastAsia="Times New Roman" w:hAnsi="Times New Roman" w:cs="Times New Roman"/>
          <w:b/>
          <w:bCs/>
          <w:color w:val="000000"/>
          <w:sz w:val="28"/>
          <w:szCs w:val="28"/>
          <w:lang w:eastAsia="ru-RU"/>
        </w:rPr>
        <w:t>общеобразовательное</w:t>
      </w:r>
      <w:r w:rsidRPr="002756ED">
        <w:rPr>
          <w:rFonts w:ascii="Times New Roman" w:eastAsia="Times New Roman" w:hAnsi="Times New Roman" w:cs="Times New Roman"/>
          <w:b/>
          <w:bCs/>
          <w:color w:val="000000"/>
          <w:sz w:val="28"/>
          <w:szCs w:val="28"/>
          <w:lang w:eastAsia="ru-RU"/>
        </w:rPr>
        <w:t>учреждение</w:t>
      </w:r>
      <w:proofErr w:type="spellEnd"/>
    </w:p>
    <w:p w:rsidR="00AD535E" w:rsidRPr="002756ED" w:rsidRDefault="009B7F9D" w:rsidP="002756ED">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2756ED">
        <w:rPr>
          <w:rFonts w:ascii="Times New Roman" w:eastAsia="Times New Roman" w:hAnsi="Times New Roman" w:cs="Times New Roman"/>
          <w:b/>
          <w:bCs/>
          <w:color w:val="000000"/>
          <w:sz w:val="28"/>
          <w:szCs w:val="28"/>
          <w:lang w:eastAsia="ru-RU"/>
        </w:rPr>
        <w:t>Основная общеобразовательная школа «Квант»</w:t>
      </w:r>
    </w:p>
    <w:p w:rsidR="009B7F9D" w:rsidRPr="002756ED" w:rsidRDefault="009B7F9D" w:rsidP="009B7F9D">
      <w:pPr>
        <w:shd w:val="clear" w:color="auto" w:fill="FFFFFF"/>
        <w:spacing w:after="0" w:line="360" w:lineRule="auto"/>
        <w:rPr>
          <w:rFonts w:ascii="Times New Roman" w:eastAsia="Times New Roman" w:hAnsi="Times New Roman" w:cs="Times New Roman"/>
          <w:b/>
          <w:bCs/>
          <w:color w:val="000000"/>
          <w:sz w:val="21"/>
          <w:szCs w:val="21"/>
          <w:lang w:eastAsia="ru-RU"/>
        </w:rPr>
      </w:pPr>
    </w:p>
    <w:p w:rsidR="009B7F9D" w:rsidRPr="00D942F0" w:rsidRDefault="009B7F9D" w:rsidP="009B7F9D">
      <w:pPr>
        <w:shd w:val="clear" w:color="auto" w:fill="FFFFFF"/>
        <w:spacing w:after="0" w:line="360" w:lineRule="auto"/>
        <w:rPr>
          <w:rFonts w:ascii="Times New Roman" w:eastAsia="Times New Roman" w:hAnsi="Times New Roman" w:cs="Times New Roman"/>
          <w:color w:val="000000"/>
          <w:sz w:val="28"/>
          <w:szCs w:val="28"/>
          <w:lang w:eastAsia="ru-RU"/>
        </w:rPr>
      </w:pPr>
      <w:r w:rsidRPr="00D942F0">
        <w:rPr>
          <w:rFonts w:ascii="Times New Roman" w:eastAsia="Times New Roman" w:hAnsi="Times New Roman" w:cs="Times New Roman"/>
          <w:b/>
          <w:bCs/>
          <w:color w:val="000000"/>
          <w:sz w:val="28"/>
          <w:szCs w:val="28"/>
          <w:lang w:eastAsia="ru-RU"/>
        </w:rPr>
        <w:t xml:space="preserve">Принято                                                                                                                              </w:t>
      </w:r>
      <w:r w:rsidR="00AD535E" w:rsidRPr="00D942F0">
        <w:rPr>
          <w:rFonts w:ascii="Times New Roman" w:eastAsia="Times New Roman" w:hAnsi="Times New Roman" w:cs="Times New Roman"/>
          <w:b/>
          <w:bCs/>
          <w:color w:val="000000"/>
          <w:sz w:val="28"/>
          <w:szCs w:val="28"/>
          <w:lang w:eastAsia="ru-RU"/>
        </w:rPr>
        <w:t>УТВЕРЖДАЮ</w:t>
      </w:r>
    </w:p>
    <w:p w:rsidR="009B7F9D" w:rsidRPr="00D942F0" w:rsidRDefault="009B7F9D" w:rsidP="009B7F9D">
      <w:pPr>
        <w:shd w:val="clear" w:color="auto" w:fill="FFFFFF"/>
        <w:spacing w:after="0" w:line="360" w:lineRule="auto"/>
        <w:rPr>
          <w:rFonts w:ascii="Times New Roman" w:eastAsia="Times New Roman" w:hAnsi="Times New Roman" w:cs="Times New Roman"/>
          <w:color w:val="000000"/>
          <w:sz w:val="28"/>
          <w:szCs w:val="28"/>
          <w:lang w:eastAsia="ru-RU"/>
        </w:rPr>
      </w:pPr>
      <w:r w:rsidRPr="00D942F0">
        <w:rPr>
          <w:rFonts w:ascii="Times New Roman" w:eastAsia="Times New Roman" w:hAnsi="Times New Roman" w:cs="Times New Roman"/>
          <w:color w:val="000000"/>
          <w:sz w:val="28"/>
          <w:szCs w:val="28"/>
          <w:lang w:eastAsia="ru-RU"/>
        </w:rPr>
        <w:t xml:space="preserve">на методическом                                                                                                                 </w:t>
      </w:r>
      <w:r w:rsidR="00B11891" w:rsidRPr="00D942F0">
        <w:rPr>
          <w:rFonts w:ascii="Times New Roman" w:eastAsia="Times New Roman" w:hAnsi="Times New Roman" w:cs="Times New Roman"/>
          <w:color w:val="000000"/>
          <w:sz w:val="28"/>
          <w:szCs w:val="28"/>
          <w:lang w:eastAsia="ru-RU"/>
        </w:rPr>
        <w:t>Зам директора по УМР</w:t>
      </w:r>
    </w:p>
    <w:p w:rsidR="00AD535E" w:rsidRPr="00D942F0" w:rsidRDefault="009B7F9D" w:rsidP="009B7F9D">
      <w:pPr>
        <w:shd w:val="clear" w:color="auto" w:fill="FFFFFF"/>
        <w:spacing w:after="0" w:line="360" w:lineRule="auto"/>
        <w:rPr>
          <w:rFonts w:ascii="Times New Roman" w:eastAsia="Times New Roman" w:hAnsi="Times New Roman" w:cs="Times New Roman"/>
          <w:color w:val="000000"/>
          <w:sz w:val="28"/>
          <w:szCs w:val="28"/>
          <w:lang w:eastAsia="ru-RU"/>
        </w:rPr>
      </w:pPr>
      <w:proofErr w:type="gramStart"/>
      <w:r w:rsidRPr="00D942F0">
        <w:rPr>
          <w:rFonts w:ascii="Times New Roman" w:eastAsia="Times New Roman" w:hAnsi="Times New Roman" w:cs="Times New Roman"/>
          <w:color w:val="000000"/>
          <w:sz w:val="28"/>
          <w:szCs w:val="28"/>
          <w:lang w:eastAsia="ru-RU"/>
        </w:rPr>
        <w:t>объединении</w:t>
      </w:r>
      <w:proofErr w:type="gramEnd"/>
      <w:r w:rsidRPr="00D942F0">
        <w:rPr>
          <w:rFonts w:ascii="Times New Roman" w:eastAsia="Times New Roman" w:hAnsi="Times New Roman" w:cs="Times New Roman"/>
          <w:color w:val="000000"/>
          <w:sz w:val="28"/>
          <w:szCs w:val="28"/>
          <w:lang w:eastAsia="ru-RU"/>
        </w:rPr>
        <w:t xml:space="preserve"> учителей                                                                                                                     </w:t>
      </w:r>
      <w:r w:rsidR="00B11891" w:rsidRPr="00D942F0">
        <w:rPr>
          <w:rFonts w:ascii="Times New Roman" w:eastAsia="Times New Roman" w:hAnsi="Times New Roman" w:cs="Times New Roman"/>
          <w:color w:val="000000"/>
          <w:sz w:val="28"/>
          <w:szCs w:val="28"/>
          <w:lang w:eastAsia="ru-RU"/>
        </w:rPr>
        <w:t xml:space="preserve">Расулова М.А. </w:t>
      </w:r>
      <w:r w:rsidRPr="00D942F0">
        <w:rPr>
          <w:rFonts w:ascii="Times New Roman" w:eastAsia="Times New Roman" w:hAnsi="Times New Roman" w:cs="Times New Roman"/>
          <w:color w:val="000000"/>
          <w:sz w:val="28"/>
          <w:szCs w:val="28"/>
          <w:lang w:eastAsia="ru-RU"/>
        </w:rPr>
        <w:t xml:space="preserve">НОУ ООШ «Квант»   </w:t>
      </w:r>
      <w:r w:rsidR="00AD535E" w:rsidRPr="00D942F0">
        <w:rPr>
          <w:rFonts w:ascii="Times New Roman" w:eastAsia="Times New Roman" w:hAnsi="Times New Roman" w:cs="Times New Roman"/>
          <w:color w:val="000000"/>
          <w:sz w:val="28"/>
          <w:szCs w:val="28"/>
          <w:lang w:eastAsia="ru-RU"/>
        </w:rPr>
        <w:t xml:space="preserve">_______________________ </w:t>
      </w:r>
    </w:p>
    <w:p w:rsidR="00AD535E" w:rsidRPr="00D942F0" w:rsidRDefault="009B7F9D" w:rsidP="009B7F9D">
      <w:pPr>
        <w:shd w:val="clear" w:color="auto" w:fill="FFFFFF"/>
        <w:spacing w:after="0" w:line="360" w:lineRule="auto"/>
        <w:rPr>
          <w:rFonts w:ascii="Times New Roman" w:eastAsia="Times New Roman" w:hAnsi="Times New Roman" w:cs="Times New Roman"/>
          <w:color w:val="000000"/>
          <w:sz w:val="28"/>
          <w:szCs w:val="28"/>
          <w:lang w:eastAsia="ru-RU"/>
        </w:rPr>
      </w:pPr>
      <w:r w:rsidRPr="00D942F0">
        <w:rPr>
          <w:rFonts w:ascii="Times New Roman" w:eastAsia="Times New Roman" w:hAnsi="Times New Roman" w:cs="Times New Roman"/>
          <w:color w:val="000000"/>
          <w:sz w:val="28"/>
          <w:szCs w:val="28"/>
          <w:lang w:eastAsia="ru-RU"/>
        </w:rPr>
        <w:t xml:space="preserve">28.08.2020 г.                                                                                 </w:t>
      </w:r>
      <w:r w:rsidR="00AD535E" w:rsidRPr="00D942F0">
        <w:rPr>
          <w:rFonts w:ascii="Times New Roman" w:eastAsia="Times New Roman" w:hAnsi="Times New Roman" w:cs="Times New Roman"/>
          <w:color w:val="000000"/>
          <w:sz w:val="28"/>
          <w:szCs w:val="28"/>
          <w:lang w:eastAsia="ru-RU"/>
        </w:rPr>
        <w:t>«______</w:t>
      </w:r>
      <w:r w:rsidR="00B11891" w:rsidRPr="00D942F0">
        <w:rPr>
          <w:rFonts w:ascii="Times New Roman" w:eastAsia="Times New Roman" w:hAnsi="Times New Roman" w:cs="Times New Roman"/>
          <w:color w:val="000000"/>
          <w:sz w:val="28"/>
          <w:szCs w:val="28"/>
          <w:lang w:eastAsia="ru-RU"/>
        </w:rPr>
        <w:t>_»_________________________ 2020</w:t>
      </w:r>
      <w:r w:rsidR="00AD535E" w:rsidRPr="00D942F0">
        <w:rPr>
          <w:rFonts w:ascii="Times New Roman" w:eastAsia="Times New Roman" w:hAnsi="Times New Roman" w:cs="Times New Roman"/>
          <w:color w:val="000000"/>
          <w:sz w:val="28"/>
          <w:szCs w:val="28"/>
          <w:lang w:eastAsia="ru-RU"/>
        </w:rPr>
        <w:t xml:space="preserve"> г.</w:t>
      </w:r>
    </w:p>
    <w:p w:rsidR="00AD535E" w:rsidRPr="00D942F0" w:rsidRDefault="009B7F9D" w:rsidP="00D942F0">
      <w:pPr>
        <w:shd w:val="clear" w:color="auto" w:fill="FFFFFF"/>
        <w:spacing w:after="250" w:line="360" w:lineRule="auto"/>
        <w:rPr>
          <w:rFonts w:ascii="Times New Roman" w:eastAsia="Times New Roman" w:hAnsi="Times New Roman" w:cs="Times New Roman"/>
          <w:color w:val="000000"/>
          <w:sz w:val="28"/>
          <w:szCs w:val="28"/>
          <w:lang w:eastAsia="ru-RU"/>
        </w:rPr>
      </w:pPr>
      <w:r w:rsidRPr="00D942F0">
        <w:rPr>
          <w:rFonts w:ascii="Times New Roman" w:eastAsia="Times New Roman" w:hAnsi="Times New Roman" w:cs="Times New Roman"/>
          <w:color w:val="000000"/>
          <w:sz w:val="28"/>
          <w:szCs w:val="28"/>
          <w:lang w:eastAsia="ru-RU"/>
        </w:rPr>
        <w:t>Протокол № 1</w:t>
      </w:r>
    </w:p>
    <w:p w:rsidR="009B7F9D" w:rsidRPr="002756ED" w:rsidRDefault="00AD535E" w:rsidP="00D942F0">
      <w:pPr>
        <w:shd w:val="clear" w:color="auto" w:fill="FFFFFF"/>
        <w:spacing w:after="0" w:line="240" w:lineRule="auto"/>
        <w:jc w:val="center"/>
        <w:rPr>
          <w:rFonts w:ascii="Times New Roman" w:eastAsia="Times New Roman" w:hAnsi="Times New Roman" w:cs="Times New Roman"/>
          <w:b/>
          <w:bCs/>
          <w:color w:val="000000"/>
          <w:sz w:val="76"/>
          <w:szCs w:val="44"/>
          <w:lang w:eastAsia="ru-RU"/>
        </w:rPr>
      </w:pPr>
      <w:r w:rsidRPr="002756ED">
        <w:rPr>
          <w:rFonts w:ascii="Times New Roman" w:eastAsia="Times New Roman" w:hAnsi="Times New Roman" w:cs="Times New Roman"/>
          <w:b/>
          <w:bCs/>
          <w:color w:val="000000"/>
          <w:sz w:val="76"/>
          <w:szCs w:val="44"/>
          <w:lang w:eastAsia="ru-RU"/>
        </w:rPr>
        <w:t>Рабочая программа</w:t>
      </w:r>
    </w:p>
    <w:p w:rsidR="00AD535E" w:rsidRPr="002756ED" w:rsidRDefault="00AD535E" w:rsidP="00D942F0">
      <w:pPr>
        <w:shd w:val="clear" w:color="auto" w:fill="FFFFFF"/>
        <w:spacing w:after="0" w:line="240" w:lineRule="auto"/>
        <w:jc w:val="center"/>
        <w:rPr>
          <w:rFonts w:ascii="Times New Roman" w:eastAsia="Times New Roman" w:hAnsi="Times New Roman" w:cs="Times New Roman"/>
          <w:color w:val="000000"/>
          <w:sz w:val="76"/>
          <w:szCs w:val="44"/>
          <w:lang w:eastAsia="ru-RU"/>
        </w:rPr>
      </w:pPr>
      <w:r w:rsidRPr="002756ED">
        <w:rPr>
          <w:rFonts w:ascii="Times New Roman" w:eastAsia="Times New Roman" w:hAnsi="Times New Roman" w:cs="Times New Roman"/>
          <w:b/>
          <w:bCs/>
          <w:color w:val="000000"/>
          <w:sz w:val="76"/>
          <w:szCs w:val="44"/>
          <w:lang w:eastAsia="ru-RU"/>
        </w:rPr>
        <w:t xml:space="preserve"> по биологии</w:t>
      </w:r>
    </w:p>
    <w:p w:rsidR="00AD535E" w:rsidRPr="002756ED" w:rsidRDefault="005D2FB4" w:rsidP="00D942F0">
      <w:pPr>
        <w:shd w:val="clear" w:color="auto" w:fill="FFFFFF"/>
        <w:spacing w:after="0" w:line="240" w:lineRule="auto"/>
        <w:jc w:val="center"/>
        <w:rPr>
          <w:rFonts w:ascii="Times New Roman" w:eastAsia="Times New Roman" w:hAnsi="Times New Roman" w:cs="Times New Roman"/>
          <w:b/>
          <w:bCs/>
          <w:color w:val="000000"/>
          <w:sz w:val="53"/>
          <w:szCs w:val="21"/>
          <w:lang w:eastAsia="ru-RU"/>
        </w:rPr>
      </w:pPr>
      <w:r>
        <w:rPr>
          <w:rFonts w:ascii="Times New Roman" w:eastAsia="Times New Roman" w:hAnsi="Times New Roman" w:cs="Times New Roman"/>
          <w:b/>
          <w:bCs/>
          <w:color w:val="000000"/>
          <w:sz w:val="53"/>
          <w:szCs w:val="21"/>
          <w:lang w:eastAsia="ru-RU"/>
        </w:rPr>
        <w:t>5</w:t>
      </w:r>
      <w:r w:rsidR="00AD535E" w:rsidRPr="002756ED">
        <w:rPr>
          <w:rFonts w:ascii="Times New Roman" w:eastAsia="Times New Roman" w:hAnsi="Times New Roman" w:cs="Times New Roman"/>
          <w:b/>
          <w:bCs/>
          <w:color w:val="000000"/>
          <w:sz w:val="53"/>
          <w:szCs w:val="21"/>
          <w:lang w:eastAsia="ru-RU"/>
        </w:rPr>
        <w:t xml:space="preserve"> класс</w:t>
      </w:r>
      <w:r w:rsidR="009B7F9D" w:rsidRPr="002756ED">
        <w:rPr>
          <w:rFonts w:ascii="Times New Roman" w:eastAsia="Times New Roman" w:hAnsi="Times New Roman" w:cs="Times New Roman"/>
          <w:b/>
          <w:bCs/>
          <w:color w:val="000000"/>
          <w:sz w:val="53"/>
          <w:szCs w:val="21"/>
          <w:lang w:eastAsia="ru-RU"/>
        </w:rPr>
        <w:t>а</w:t>
      </w:r>
    </w:p>
    <w:p w:rsidR="009B7F9D" w:rsidRPr="00D942F0" w:rsidRDefault="009B7F9D" w:rsidP="00D942F0">
      <w:pPr>
        <w:shd w:val="clear" w:color="auto" w:fill="FFFFFF"/>
        <w:spacing w:after="0" w:line="240" w:lineRule="auto"/>
        <w:jc w:val="center"/>
        <w:rPr>
          <w:rFonts w:ascii="Times New Roman" w:eastAsia="Times New Roman" w:hAnsi="Times New Roman" w:cs="Times New Roman"/>
          <w:b/>
          <w:bCs/>
          <w:color w:val="000000"/>
          <w:sz w:val="53"/>
          <w:szCs w:val="21"/>
          <w:lang w:eastAsia="ru-RU"/>
        </w:rPr>
      </w:pPr>
      <w:r w:rsidRPr="002756ED">
        <w:rPr>
          <w:rFonts w:ascii="Times New Roman" w:eastAsia="Times New Roman" w:hAnsi="Times New Roman" w:cs="Times New Roman"/>
          <w:b/>
          <w:bCs/>
          <w:color w:val="000000"/>
          <w:sz w:val="53"/>
          <w:szCs w:val="21"/>
          <w:lang w:eastAsia="ru-RU"/>
        </w:rPr>
        <w:t>на 2020 – 2021 учебный год.</w:t>
      </w:r>
    </w:p>
    <w:p w:rsidR="00AD535E" w:rsidRPr="002756ED" w:rsidRDefault="009B7F9D" w:rsidP="009B7F9D">
      <w:pPr>
        <w:shd w:val="clear" w:color="auto" w:fill="FFFFFF"/>
        <w:spacing w:after="0" w:line="360" w:lineRule="auto"/>
        <w:jc w:val="right"/>
        <w:rPr>
          <w:rFonts w:ascii="Times New Roman" w:eastAsia="Times New Roman" w:hAnsi="Times New Roman" w:cs="Times New Roman"/>
          <w:color w:val="000000"/>
          <w:sz w:val="27"/>
          <w:szCs w:val="21"/>
          <w:lang w:eastAsia="ru-RU"/>
        </w:rPr>
      </w:pPr>
      <w:r w:rsidRPr="002756ED">
        <w:rPr>
          <w:rFonts w:ascii="Times New Roman" w:eastAsia="Times New Roman" w:hAnsi="Times New Roman" w:cs="Times New Roman"/>
          <w:color w:val="000000"/>
          <w:sz w:val="27"/>
          <w:szCs w:val="21"/>
          <w:lang w:eastAsia="ru-RU"/>
        </w:rPr>
        <w:t>Составила</w:t>
      </w:r>
      <w:r w:rsidR="00AD535E" w:rsidRPr="002756ED">
        <w:rPr>
          <w:rFonts w:ascii="Times New Roman" w:eastAsia="Times New Roman" w:hAnsi="Times New Roman" w:cs="Times New Roman"/>
          <w:color w:val="000000"/>
          <w:sz w:val="27"/>
          <w:szCs w:val="21"/>
          <w:lang w:eastAsia="ru-RU"/>
        </w:rPr>
        <w:t>:</w:t>
      </w:r>
    </w:p>
    <w:p w:rsidR="00AD535E" w:rsidRPr="002756ED" w:rsidRDefault="00AD535E" w:rsidP="009B7F9D">
      <w:pPr>
        <w:shd w:val="clear" w:color="auto" w:fill="FFFFFF"/>
        <w:spacing w:after="0" w:line="360" w:lineRule="auto"/>
        <w:jc w:val="right"/>
        <w:rPr>
          <w:rFonts w:ascii="Times New Roman" w:eastAsia="Times New Roman" w:hAnsi="Times New Roman" w:cs="Times New Roman"/>
          <w:color w:val="000000"/>
          <w:sz w:val="27"/>
          <w:szCs w:val="21"/>
          <w:lang w:eastAsia="ru-RU"/>
        </w:rPr>
      </w:pPr>
      <w:r w:rsidRPr="002756ED">
        <w:rPr>
          <w:rFonts w:ascii="Times New Roman" w:eastAsia="Times New Roman" w:hAnsi="Times New Roman" w:cs="Times New Roman"/>
          <w:color w:val="000000"/>
          <w:sz w:val="27"/>
          <w:szCs w:val="21"/>
          <w:lang w:eastAsia="ru-RU"/>
        </w:rPr>
        <w:t>учитель биологии</w:t>
      </w:r>
    </w:p>
    <w:p w:rsidR="009B7F9D" w:rsidRPr="00D942F0" w:rsidRDefault="009B7F9D" w:rsidP="00D942F0">
      <w:pPr>
        <w:shd w:val="clear" w:color="auto" w:fill="FFFFFF"/>
        <w:spacing w:after="250" w:line="360" w:lineRule="auto"/>
        <w:jc w:val="right"/>
        <w:rPr>
          <w:rFonts w:ascii="Times New Roman" w:eastAsia="Times New Roman" w:hAnsi="Times New Roman" w:cs="Times New Roman"/>
          <w:color w:val="000000"/>
          <w:sz w:val="27"/>
          <w:szCs w:val="21"/>
          <w:lang w:eastAsia="ru-RU"/>
        </w:rPr>
      </w:pPr>
      <w:proofErr w:type="spellStart"/>
      <w:r w:rsidRPr="002756ED">
        <w:rPr>
          <w:rFonts w:ascii="Times New Roman" w:eastAsia="Times New Roman" w:hAnsi="Times New Roman" w:cs="Times New Roman"/>
          <w:color w:val="000000"/>
          <w:sz w:val="27"/>
          <w:szCs w:val="21"/>
          <w:lang w:eastAsia="ru-RU"/>
        </w:rPr>
        <w:t>Дибирдадаева</w:t>
      </w:r>
      <w:proofErr w:type="spellEnd"/>
      <w:r w:rsidRPr="002756ED">
        <w:rPr>
          <w:rFonts w:ascii="Times New Roman" w:eastAsia="Times New Roman" w:hAnsi="Times New Roman" w:cs="Times New Roman"/>
          <w:color w:val="000000"/>
          <w:sz w:val="27"/>
          <w:szCs w:val="21"/>
          <w:lang w:eastAsia="ru-RU"/>
        </w:rPr>
        <w:t xml:space="preserve"> Заира </w:t>
      </w:r>
      <w:proofErr w:type="spellStart"/>
      <w:r w:rsidRPr="002756ED">
        <w:rPr>
          <w:rFonts w:ascii="Times New Roman" w:eastAsia="Times New Roman" w:hAnsi="Times New Roman" w:cs="Times New Roman"/>
          <w:color w:val="000000"/>
          <w:sz w:val="27"/>
          <w:szCs w:val="21"/>
          <w:lang w:eastAsia="ru-RU"/>
        </w:rPr>
        <w:t>Дибирдадаевна</w:t>
      </w:r>
      <w:proofErr w:type="spellEnd"/>
    </w:p>
    <w:p w:rsidR="00AD535E" w:rsidRPr="00D942F0" w:rsidRDefault="00AD535E" w:rsidP="00AD535E">
      <w:pPr>
        <w:shd w:val="clear" w:color="auto" w:fill="FFFFFF"/>
        <w:spacing w:after="0" w:line="240" w:lineRule="auto"/>
        <w:jc w:val="center"/>
        <w:rPr>
          <w:rFonts w:ascii="Times New Roman" w:eastAsia="Times New Roman" w:hAnsi="Times New Roman" w:cs="Times New Roman"/>
          <w:color w:val="000000"/>
          <w:sz w:val="24"/>
          <w:szCs w:val="21"/>
          <w:lang w:eastAsia="ru-RU"/>
        </w:rPr>
      </w:pPr>
      <w:r w:rsidRPr="002756ED">
        <w:rPr>
          <w:rFonts w:ascii="Times New Roman" w:eastAsia="Times New Roman" w:hAnsi="Times New Roman" w:cs="Times New Roman"/>
          <w:color w:val="000000"/>
          <w:sz w:val="21"/>
          <w:szCs w:val="21"/>
          <w:lang w:eastAsia="ru-RU"/>
        </w:rPr>
        <w:br/>
      </w:r>
    </w:p>
    <w:p w:rsidR="009B7F9D" w:rsidRPr="00D942F0" w:rsidRDefault="009B7F9D" w:rsidP="00F72243">
      <w:pPr>
        <w:shd w:val="clear" w:color="auto" w:fill="FFFFFF"/>
        <w:spacing w:after="250" w:line="240" w:lineRule="auto"/>
        <w:jc w:val="center"/>
        <w:rPr>
          <w:rFonts w:ascii="Times New Roman" w:eastAsia="Times New Roman" w:hAnsi="Times New Roman" w:cs="Times New Roman"/>
          <w:b/>
          <w:color w:val="000000"/>
          <w:sz w:val="24"/>
          <w:szCs w:val="21"/>
          <w:lang w:eastAsia="ru-RU"/>
        </w:rPr>
      </w:pPr>
      <w:r w:rsidRPr="00D942F0">
        <w:rPr>
          <w:rFonts w:ascii="Times New Roman" w:eastAsia="Times New Roman" w:hAnsi="Times New Roman" w:cs="Times New Roman"/>
          <w:b/>
          <w:color w:val="000000"/>
          <w:sz w:val="24"/>
          <w:szCs w:val="21"/>
          <w:lang w:eastAsia="ru-RU"/>
        </w:rPr>
        <w:t xml:space="preserve">Махачкала 2020 </w:t>
      </w:r>
      <w:r w:rsidR="003204C2" w:rsidRPr="00D942F0">
        <w:rPr>
          <w:rFonts w:ascii="Times New Roman" w:eastAsia="Times New Roman" w:hAnsi="Times New Roman" w:cs="Times New Roman"/>
          <w:b/>
          <w:color w:val="000000"/>
          <w:sz w:val="24"/>
          <w:szCs w:val="21"/>
          <w:lang w:eastAsia="ru-RU"/>
        </w:rPr>
        <w:t>г.</w:t>
      </w:r>
    </w:p>
    <w:p w:rsidR="00AD535E" w:rsidRPr="003204C2" w:rsidRDefault="00AD535E" w:rsidP="00F72243">
      <w:pPr>
        <w:shd w:val="clear" w:color="auto" w:fill="FFFFFF"/>
        <w:spacing w:after="0" w:line="240" w:lineRule="auto"/>
        <w:ind w:firstLine="284"/>
        <w:jc w:val="center"/>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b/>
          <w:bCs/>
          <w:color w:val="000000"/>
          <w:sz w:val="28"/>
          <w:szCs w:val="28"/>
          <w:lang w:eastAsia="ru-RU"/>
        </w:rPr>
        <w:lastRenderedPageBreak/>
        <w:t>Пояснительная записка по биологии (ФГОС).</w:t>
      </w:r>
    </w:p>
    <w:p w:rsidR="00AD535E" w:rsidRPr="003204C2" w:rsidRDefault="00AD535E" w:rsidP="00F72243">
      <w:pPr>
        <w:shd w:val="clear" w:color="auto" w:fill="FFFFFF"/>
        <w:spacing w:after="0" w:line="240" w:lineRule="auto"/>
        <w:ind w:firstLine="284"/>
        <w:jc w:val="center"/>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b/>
          <w:bCs/>
          <w:color w:val="000000"/>
          <w:sz w:val="28"/>
          <w:szCs w:val="28"/>
          <w:lang w:eastAsia="ru-RU"/>
        </w:rPr>
        <w:t>7 класс</w:t>
      </w:r>
    </w:p>
    <w:p w:rsidR="00AD535E" w:rsidRPr="003204C2" w:rsidRDefault="00AD535E" w:rsidP="00F72243">
      <w:pPr>
        <w:shd w:val="clear" w:color="auto" w:fill="FFFFFF"/>
        <w:spacing w:after="250" w:line="240" w:lineRule="auto"/>
        <w:ind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Программа соответствует положениям Федерального государственного образовательного стандарта основного общего образования, в том числе требованиям к результатам освоения основной образовательной программы, фундаментальному ядру содержания общего образования. Рабочая программа составлена на основании программы. Биология 5- 9 классы. Концентрический курс М., « Дрофа», 2013 г. Авторы: Н.И. Сонин, В.Б. Захаров. Программа отражает идеи и положения Концепции духовно-нравственного развития и воспитания личности гражданина России, Программы формирования универсальных учебных действий (УУД), составляющих основу для саморазвития и непрерывного образования, выработки коммуникативных качеств, целостности общекультурного, личностного и познавательного развития учащихся.</w:t>
      </w:r>
    </w:p>
    <w:p w:rsidR="00AD535E" w:rsidRPr="003204C2" w:rsidRDefault="00AD535E" w:rsidP="00F72243">
      <w:pPr>
        <w:shd w:val="clear" w:color="auto" w:fill="FFFFFF"/>
        <w:spacing w:after="0" w:line="240" w:lineRule="auto"/>
        <w:ind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b/>
          <w:bCs/>
          <w:color w:val="000000"/>
          <w:sz w:val="28"/>
          <w:szCs w:val="28"/>
          <w:lang w:eastAsia="ru-RU"/>
        </w:rPr>
        <w:t>Цели </w:t>
      </w:r>
      <w:r w:rsidRPr="003204C2">
        <w:rPr>
          <w:rFonts w:ascii="Times New Roman" w:eastAsia="Times New Roman" w:hAnsi="Times New Roman" w:cs="Times New Roman"/>
          <w:color w:val="000000"/>
          <w:sz w:val="28"/>
          <w:szCs w:val="28"/>
          <w:lang w:eastAsia="ru-RU"/>
        </w:rPr>
        <w:t xml:space="preserve">биологического образования в основной школе формулируются на нескольких уровнях: глобальном, </w:t>
      </w:r>
      <w:proofErr w:type="spellStart"/>
      <w:r w:rsidRPr="003204C2">
        <w:rPr>
          <w:rFonts w:ascii="Times New Roman" w:eastAsia="Times New Roman" w:hAnsi="Times New Roman" w:cs="Times New Roman"/>
          <w:color w:val="000000"/>
          <w:sz w:val="28"/>
          <w:szCs w:val="28"/>
          <w:lang w:eastAsia="ru-RU"/>
        </w:rPr>
        <w:t>метапредметном</w:t>
      </w:r>
      <w:proofErr w:type="spellEnd"/>
      <w:r w:rsidRPr="003204C2">
        <w:rPr>
          <w:rFonts w:ascii="Times New Roman" w:eastAsia="Times New Roman" w:hAnsi="Times New Roman" w:cs="Times New Roman"/>
          <w:color w:val="000000"/>
          <w:sz w:val="28"/>
          <w:szCs w:val="28"/>
          <w:lang w:eastAsia="ru-RU"/>
        </w:rPr>
        <w:t>, личностном и предметном, на уровне требований к результатам освоения содержания предметных программ.</w:t>
      </w:r>
    </w:p>
    <w:p w:rsidR="00AD535E" w:rsidRPr="003204C2" w:rsidRDefault="00AD535E" w:rsidP="00F72243">
      <w:pPr>
        <w:shd w:val="clear" w:color="auto" w:fill="FFFFFF"/>
        <w:spacing w:after="250" w:line="240" w:lineRule="auto"/>
        <w:ind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 xml:space="preserve">Глобальные цели биологического образования являются общими для основной и старшей школы и определяются социальными требованиями, в том числе изменением социальной ситуации развития - ростом информационных перегрузок, изменением характера и способов общения и социальных взаимодействий (объёмы и способы получения информации вызывают определённые особенности развития современных подростков). Наиболее продуктивными, с точки зрения решения задач развития подростка, является </w:t>
      </w:r>
      <w:proofErr w:type="spellStart"/>
      <w:r w:rsidRPr="003204C2">
        <w:rPr>
          <w:rFonts w:ascii="Times New Roman" w:eastAsia="Times New Roman" w:hAnsi="Times New Roman" w:cs="Times New Roman"/>
          <w:color w:val="000000"/>
          <w:sz w:val="28"/>
          <w:szCs w:val="28"/>
          <w:lang w:eastAsia="ru-RU"/>
        </w:rPr>
        <w:t>социоморальная</w:t>
      </w:r>
      <w:proofErr w:type="spellEnd"/>
      <w:r w:rsidRPr="003204C2">
        <w:rPr>
          <w:rFonts w:ascii="Times New Roman" w:eastAsia="Times New Roman" w:hAnsi="Times New Roman" w:cs="Times New Roman"/>
          <w:color w:val="000000"/>
          <w:sz w:val="28"/>
          <w:szCs w:val="28"/>
          <w:lang w:eastAsia="ru-RU"/>
        </w:rPr>
        <w:t xml:space="preserve"> и интеллектуальная взрослость.</w:t>
      </w:r>
    </w:p>
    <w:p w:rsidR="00AD535E" w:rsidRPr="003204C2" w:rsidRDefault="00AD535E" w:rsidP="00F72243">
      <w:pPr>
        <w:shd w:val="clear" w:color="auto" w:fill="FFFFFF"/>
        <w:spacing w:after="250" w:line="240" w:lineRule="auto"/>
        <w:ind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Помимо этого, глобальные цели формируются с учётом рассмотрения биологического образования как компонента системы образования в целом, поэтому они являются наиболее общими и социально значимыми.</w:t>
      </w:r>
    </w:p>
    <w:p w:rsidR="00AD535E" w:rsidRPr="003204C2" w:rsidRDefault="00AD535E" w:rsidP="00F72243">
      <w:pPr>
        <w:shd w:val="clear" w:color="auto" w:fill="FFFFFF"/>
        <w:spacing w:after="0" w:line="240" w:lineRule="auto"/>
        <w:ind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b/>
          <w:bCs/>
          <w:color w:val="000000"/>
          <w:sz w:val="28"/>
          <w:szCs w:val="28"/>
          <w:lang w:eastAsia="ru-RU"/>
        </w:rPr>
        <w:t>С учётом вышеназванных подходов глобальными целями биологического образования</w:t>
      </w:r>
    </w:p>
    <w:p w:rsidR="00AD535E" w:rsidRPr="003204C2" w:rsidRDefault="00AD535E" w:rsidP="00F72243">
      <w:pPr>
        <w:shd w:val="clear" w:color="auto" w:fill="FFFFFF"/>
        <w:spacing w:after="0" w:line="240" w:lineRule="auto"/>
        <w:ind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b/>
          <w:bCs/>
          <w:color w:val="000000"/>
          <w:sz w:val="28"/>
          <w:szCs w:val="28"/>
          <w:lang w:eastAsia="ru-RU"/>
        </w:rPr>
        <w:t>являются:</w:t>
      </w:r>
    </w:p>
    <w:p w:rsidR="00AD535E" w:rsidRPr="003204C2" w:rsidRDefault="00AD535E" w:rsidP="00F72243">
      <w:pPr>
        <w:numPr>
          <w:ilvl w:val="0"/>
          <w:numId w:val="1"/>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b/>
          <w:bCs/>
          <w:color w:val="000000"/>
          <w:sz w:val="28"/>
          <w:szCs w:val="28"/>
          <w:lang w:eastAsia="ru-RU"/>
        </w:rPr>
        <w:t>социализация </w:t>
      </w:r>
      <w:r w:rsidRPr="003204C2">
        <w:rPr>
          <w:rFonts w:ascii="Times New Roman" w:eastAsia="Times New Roman" w:hAnsi="Times New Roman" w:cs="Times New Roman"/>
          <w:color w:val="000000"/>
          <w:sz w:val="28"/>
          <w:szCs w:val="28"/>
          <w:lang w:eastAsia="ru-RU"/>
        </w:rPr>
        <w:t>обучаемых — вхождение в мир культуры и социальных отношений, обеспечивающая включение учащихся в ту или иную группу или общность — носителя её норм, ценностей, ориентаций, осваиваемых в процессе знакомства с миром живой природы;</w:t>
      </w:r>
    </w:p>
    <w:p w:rsidR="00AD535E" w:rsidRPr="003204C2" w:rsidRDefault="00AD535E" w:rsidP="00F72243">
      <w:pPr>
        <w:numPr>
          <w:ilvl w:val="0"/>
          <w:numId w:val="1"/>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b/>
          <w:bCs/>
          <w:color w:val="000000"/>
          <w:sz w:val="28"/>
          <w:szCs w:val="28"/>
          <w:lang w:eastAsia="ru-RU"/>
        </w:rPr>
        <w:t>приобщение </w:t>
      </w:r>
      <w:r w:rsidRPr="003204C2">
        <w:rPr>
          <w:rFonts w:ascii="Times New Roman" w:eastAsia="Times New Roman" w:hAnsi="Times New Roman" w:cs="Times New Roman"/>
          <w:color w:val="000000"/>
          <w:sz w:val="28"/>
          <w:szCs w:val="28"/>
          <w:lang w:eastAsia="ru-RU"/>
        </w:rPr>
        <w:t>к познавательной культуре как системе познавательных (научных) ценностей, накопленных обществом в сфере биологической науки.</w:t>
      </w:r>
    </w:p>
    <w:p w:rsidR="00AD535E" w:rsidRPr="003204C2" w:rsidRDefault="00AD535E" w:rsidP="00F72243">
      <w:pPr>
        <w:shd w:val="clear" w:color="auto" w:fill="FFFFFF"/>
        <w:spacing w:after="0" w:line="240" w:lineRule="auto"/>
        <w:ind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b/>
          <w:bCs/>
          <w:color w:val="000000"/>
          <w:sz w:val="28"/>
          <w:szCs w:val="28"/>
          <w:lang w:eastAsia="ru-RU"/>
        </w:rPr>
        <w:t>Помимо этого, биологическое образование призвано обеспечить:</w:t>
      </w:r>
    </w:p>
    <w:p w:rsidR="00AD535E" w:rsidRPr="003204C2" w:rsidRDefault="00AD535E" w:rsidP="00F72243">
      <w:pPr>
        <w:numPr>
          <w:ilvl w:val="0"/>
          <w:numId w:val="2"/>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b/>
          <w:bCs/>
          <w:color w:val="000000"/>
          <w:sz w:val="28"/>
          <w:szCs w:val="28"/>
          <w:lang w:eastAsia="ru-RU"/>
        </w:rPr>
        <w:lastRenderedPageBreak/>
        <w:t>ориентацию </w:t>
      </w:r>
      <w:r w:rsidRPr="003204C2">
        <w:rPr>
          <w:rFonts w:ascii="Times New Roman" w:eastAsia="Times New Roman" w:hAnsi="Times New Roman" w:cs="Times New Roman"/>
          <w:color w:val="000000"/>
          <w:sz w:val="28"/>
          <w:szCs w:val="28"/>
          <w:lang w:eastAsia="ru-RU"/>
        </w:rPr>
        <w:t>в системе моральных норм и ценностей: признание наивысшей ценностью жизнь и здоровье человека; формирование ценностного отношения к живой природе;</w:t>
      </w:r>
    </w:p>
    <w:p w:rsidR="00AD535E" w:rsidRPr="003204C2" w:rsidRDefault="00AD535E" w:rsidP="00F72243">
      <w:pPr>
        <w:shd w:val="clear" w:color="auto" w:fill="FFFFFF"/>
        <w:spacing w:after="0" w:line="240" w:lineRule="auto"/>
        <w:ind w:firstLine="284"/>
        <w:jc w:val="both"/>
        <w:rPr>
          <w:rFonts w:ascii="Times New Roman" w:eastAsia="Times New Roman" w:hAnsi="Times New Roman" w:cs="Times New Roman"/>
          <w:color w:val="000000"/>
          <w:sz w:val="28"/>
          <w:szCs w:val="28"/>
          <w:lang w:eastAsia="ru-RU"/>
        </w:rPr>
      </w:pPr>
    </w:p>
    <w:p w:rsidR="00AD535E" w:rsidRPr="003204C2" w:rsidRDefault="00AD535E" w:rsidP="00F72243">
      <w:pPr>
        <w:numPr>
          <w:ilvl w:val="0"/>
          <w:numId w:val="3"/>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b/>
          <w:bCs/>
          <w:color w:val="000000"/>
          <w:sz w:val="28"/>
          <w:szCs w:val="28"/>
          <w:lang w:eastAsia="ru-RU"/>
        </w:rPr>
        <w:t>развитие </w:t>
      </w:r>
      <w:r w:rsidRPr="003204C2">
        <w:rPr>
          <w:rFonts w:ascii="Times New Roman" w:eastAsia="Times New Roman" w:hAnsi="Times New Roman" w:cs="Times New Roman"/>
          <w:color w:val="000000"/>
          <w:sz w:val="28"/>
          <w:szCs w:val="28"/>
          <w:lang w:eastAsia="ru-RU"/>
        </w:rPr>
        <w:t>познавательных мотивов, направленных на получение знаний о живой природе; познавательных качеств личности, связанных с овладением методами изучения природы, формированием интеллектуальных и практических умений;</w:t>
      </w:r>
    </w:p>
    <w:p w:rsidR="00AD535E" w:rsidRPr="003204C2" w:rsidRDefault="00AD535E" w:rsidP="00F72243">
      <w:pPr>
        <w:numPr>
          <w:ilvl w:val="0"/>
          <w:numId w:val="3"/>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b/>
          <w:bCs/>
          <w:color w:val="000000"/>
          <w:sz w:val="28"/>
          <w:szCs w:val="28"/>
          <w:lang w:eastAsia="ru-RU"/>
        </w:rPr>
        <w:t>овладение </w:t>
      </w:r>
      <w:r w:rsidRPr="003204C2">
        <w:rPr>
          <w:rFonts w:ascii="Times New Roman" w:eastAsia="Times New Roman" w:hAnsi="Times New Roman" w:cs="Times New Roman"/>
          <w:color w:val="000000"/>
          <w:sz w:val="28"/>
          <w:szCs w:val="28"/>
          <w:lang w:eastAsia="ru-RU"/>
        </w:rPr>
        <w:t>ключевыми компетентностями: учебно-познавательной, информационной, ценностно-смысловой, коммуникативной;</w:t>
      </w:r>
    </w:p>
    <w:p w:rsidR="00AD535E" w:rsidRPr="003204C2" w:rsidRDefault="00AD535E" w:rsidP="00F72243">
      <w:pPr>
        <w:numPr>
          <w:ilvl w:val="0"/>
          <w:numId w:val="3"/>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b/>
          <w:bCs/>
          <w:color w:val="000000"/>
          <w:sz w:val="28"/>
          <w:szCs w:val="28"/>
          <w:lang w:eastAsia="ru-RU"/>
        </w:rPr>
        <w:t>формирование </w:t>
      </w:r>
      <w:r w:rsidRPr="003204C2">
        <w:rPr>
          <w:rFonts w:ascii="Times New Roman" w:eastAsia="Times New Roman" w:hAnsi="Times New Roman" w:cs="Times New Roman"/>
          <w:color w:val="000000"/>
          <w:sz w:val="28"/>
          <w:szCs w:val="28"/>
          <w:lang w:eastAsia="ru-RU"/>
        </w:rPr>
        <w:t>у обучающихся познавательной культуры, осваиваемой в процессе познавательной деятельности, и эстетической культуры как способности эмоционально-ценностного отношения к объектам живой природы.</w:t>
      </w:r>
    </w:p>
    <w:p w:rsidR="00AD535E" w:rsidRPr="003204C2" w:rsidRDefault="00AD535E" w:rsidP="00F72243">
      <w:pPr>
        <w:shd w:val="clear" w:color="auto" w:fill="FFFFFF"/>
        <w:spacing w:after="0" w:line="240" w:lineRule="auto"/>
        <w:ind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b/>
          <w:bCs/>
          <w:color w:val="000000"/>
          <w:sz w:val="28"/>
          <w:szCs w:val="28"/>
          <w:lang w:eastAsia="ru-RU"/>
        </w:rPr>
        <w:t>Общая характеристика курса биологии</w:t>
      </w:r>
    </w:p>
    <w:p w:rsidR="00AD535E" w:rsidRPr="003204C2" w:rsidRDefault="00AD535E" w:rsidP="00F72243">
      <w:pPr>
        <w:shd w:val="clear" w:color="auto" w:fill="FFFFFF"/>
        <w:spacing w:after="250" w:line="240" w:lineRule="auto"/>
        <w:ind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Курс биологии на ступени основного общего образования направлен на формирование у школьников представлений об отличительных особенностях живой природы, о её многообразии и эволюции, человеке как биосоциальном существе. Отбор содержания проведён с учётом культурологического подхода, в соответствии с которым учащиеся должны освоить содержание, значимое для формирования познавательной, нравственной и эстетической культуры, сохранения окружающей среды и собственного здоровья, для повседневной жизни и практической деятельности.</w:t>
      </w:r>
    </w:p>
    <w:p w:rsidR="00AD535E" w:rsidRPr="003204C2" w:rsidRDefault="00AD535E" w:rsidP="00F72243">
      <w:pPr>
        <w:shd w:val="clear" w:color="auto" w:fill="FFFFFF"/>
        <w:spacing w:after="0" w:line="240" w:lineRule="auto"/>
        <w:ind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Биология как учебная дисциплина предметной области «Естественнонаучные предметы» обеспечивает:</w:t>
      </w:r>
    </w:p>
    <w:p w:rsidR="00AD535E" w:rsidRPr="003204C2" w:rsidRDefault="00AD535E" w:rsidP="00F72243">
      <w:pPr>
        <w:shd w:val="clear" w:color="auto" w:fill="FFFFFF"/>
        <w:spacing w:after="0" w:line="240" w:lineRule="auto"/>
        <w:ind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 формирование системы биологических знаний как компонента целостности научной карты мира;</w:t>
      </w:r>
    </w:p>
    <w:p w:rsidR="00AD535E" w:rsidRPr="003204C2" w:rsidRDefault="00AD535E" w:rsidP="00F72243">
      <w:pPr>
        <w:shd w:val="clear" w:color="auto" w:fill="FFFFFF"/>
        <w:spacing w:after="0" w:line="240" w:lineRule="auto"/>
        <w:ind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 овладение научным подходом к решению различных задач;</w:t>
      </w:r>
    </w:p>
    <w:p w:rsidR="00AD535E" w:rsidRPr="003204C2" w:rsidRDefault="00AD535E" w:rsidP="00F72243">
      <w:pPr>
        <w:shd w:val="clear" w:color="auto" w:fill="FFFFFF"/>
        <w:spacing w:after="0" w:line="240" w:lineRule="auto"/>
        <w:ind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 овладение умениями формулировать гипотезы, конструировать, проводить эксперименты, оценивать полученные результаты;</w:t>
      </w:r>
    </w:p>
    <w:p w:rsidR="00AD535E" w:rsidRPr="003204C2" w:rsidRDefault="00AD535E" w:rsidP="00F72243">
      <w:pPr>
        <w:shd w:val="clear" w:color="auto" w:fill="FFFFFF"/>
        <w:spacing w:after="0" w:line="240" w:lineRule="auto"/>
        <w:ind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 овладение умением сопоставлять экспериментальные и теоретические знания с объективными - реалиями жизни;</w:t>
      </w:r>
    </w:p>
    <w:p w:rsidR="00AD535E" w:rsidRPr="003204C2" w:rsidRDefault="00AD535E" w:rsidP="00F72243">
      <w:pPr>
        <w:shd w:val="clear" w:color="auto" w:fill="FFFFFF"/>
        <w:spacing w:after="0" w:line="240" w:lineRule="auto"/>
        <w:ind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 воспитание ответственного и бережного отношения к окружающей среде, осознание значимости концепции устойчивого развития;</w:t>
      </w:r>
    </w:p>
    <w:p w:rsidR="00AD535E" w:rsidRPr="003204C2" w:rsidRDefault="00AD535E" w:rsidP="00F72243">
      <w:pPr>
        <w:shd w:val="clear" w:color="auto" w:fill="FFFFFF"/>
        <w:spacing w:after="0" w:line="240" w:lineRule="auto"/>
        <w:ind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 xml:space="preserve">- формирование умений безопасного и эффективного использования лабораторного оборудования, проведения точных измерений и адекватной оценки полученных результатов, представления научно обоснованных аргументов своих действий путём применения </w:t>
      </w:r>
      <w:proofErr w:type="spellStart"/>
      <w:r w:rsidRPr="003204C2">
        <w:rPr>
          <w:rFonts w:ascii="Times New Roman" w:eastAsia="Times New Roman" w:hAnsi="Times New Roman" w:cs="Times New Roman"/>
          <w:color w:val="000000"/>
          <w:sz w:val="28"/>
          <w:szCs w:val="28"/>
          <w:lang w:eastAsia="ru-RU"/>
        </w:rPr>
        <w:t>межпредметного</w:t>
      </w:r>
      <w:proofErr w:type="spellEnd"/>
      <w:r w:rsidRPr="003204C2">
        <w:rPr>
          <w:rFonts w:ascii="Times New Roman" w:eastAsia="Times New Roman" w:hAnsi="Times New Roman" w:cs="Times New Roman"/>
          <w:color w:val="000000"/>
          <w:sz w:val="28"/>
          <w:szCs w:val="28"/>
          <w:lang w:eastAsia="ru-RU"/>
        </w:rPr>
        <w:t xml:space="preserve"> анализа учебных задач.</w:t>
      </w:r>
    </w:p>
    <w:p w:rsidR="00AD535E" w:rsidRPr="003204C2" w:rsidRDefault="00AD535E" w:rsidP="00F72243">
      <w:pPr>
        <w:shd w:val="clear" w:color="auto" w:fill="FFFFFF"/>
        <w:spacing w:after="250" w:line="240" w:lineRule="auto"/>
        <w:ind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Предлагаемая программа по биологии включает в себя следующие содержательные линии:</w:t>
      </w:r>
    </w:p>
    <w:p w:rsidR="00AD535E" w:rsidRPr="003204C2" w:rsidRDefault="00AD535E" w:rsidP="00F72243">
      <w:pPr>
        <w:numPr>
          <w:ilvl w:val="0"/>
          <w:numId w:val="4"/>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многообразие и эволюция органического мира;</w:t>
      </w:r>
    </w:p>
    <w:p w:rsidR="00AD535E" w:rsidRPr="003204C2" w:rsidRDefault="00AD535E" w:rsidP="00F72243">
      <w:pPr>
        <w:numPr>
          <w:ilvl w:val="0"/>
          <w:numId w:val="4"/>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биологическая природа и социальная сущность человека;</w:t>
      </w:r>
    </w:p>
    <w:p w:rsidR="00AD535E" w:rsidRPr="003204C2" w:rsidRDefault="00AD535E" w:rsidP="00F72243">
      <w:pPr>
        <w:numPr>
          <w:ilvl w:val="0"/>
          <w:numId w:val="4"/>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lastRenderedPageBreak/>
        <w:t>структурно-уровневая организация живой природы;</w:t>
      </w:r>
    </w:p>
    <w:p w:rsidR="00AD535E" w:rsidRPr="003204C2" w:rsidRDefault="00AD535E" w:rsidP="00F72243">
      <w:pPr>
        <w:numPr>
          <w:ilvl w:val="0"/>
          <w:numId w:val="4"/>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 xml:space="preserve">ценностное и </w:t>
      </w:r>
      <w:proofErr w:type="spellStart"/>
      <w:r w:rsidRPr="003204C2">
        <w:rPr>
          <w:rFonts w:ascii="Times New Roman" w:eastAsia="Times New Roman" w:hAnsi="Times New Roman" w:cs="Times New Roman"/>
          <w:color w:val="000000"/>
          <w:sz w:val="28"/>
          <w:szCs w:val="28"/>
          <w:lang w:eastAsia="ru-RU"/>
        </w:rPr>
        <w:t>экокультурное</w:t>
      </w:r>
      <w:proofErr w:type="spellEnd"/>
      <w:r w:rsidRPr="003204C2">
        <w:rPr>
          <w:rFonts w:ascii="Times New Roman" w:eastAsia="Times New Roman" w:hAnsi="Times New Roman" w:cs="Times New Roman"/>
          <w:color w:val="000000"/>
          <w:sz w:val="28"/>
          <w:szCs w:val="28"/>
          <w:lang w:eastAsia="ru-RU"/>
        </w:rPr>
        <w:t xml:space="preserve"> отношение к природе;</w:t>
      </w:r>
    </w:p>
    <w:p w:rsidR="00AD535E" w:rsidRDefault="00AD535E" w:rsidP="00F72243">
      <w:pPr>
        <w:numPr>
          <w:ilvl w:val="0"/>
          <w:numId w:val="4"/>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практико-ориентированная сущность биологических знаний.</w:t>
      </w:r>
    </w:p>
    <w:p w:rsidR="00F72243" w:rsidRPr="003204C2" w:rsidRDefault="00F72243" w:rsidP="00F72243">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AD535E" w:rsidRPr="003204C2" w:rsidRDefault="00AD535E" w:rsidP="00F72243">
      <w:pPr>
        <w:shd w:val="clear" w:color="auto" w:fill="FFFFFF"/>
        <w:spacing w:after="0" w:line="240" w:lineRule="auto"/>
        <w:ind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b/>
          <w:bCs/>
          <w:color w:val="000000"/>
          <w:sz w:val="28"/>
          <w:szCs w:val="28"/>
          <w:lang w:eastAsia="ru-RU"/>
        </w:rPr>
        <w:t>Место курса биологии в базисном учебном плане</w:t>
      </w:r>
    </w:p>
    <w:p w:rsidR="00AD535E" w:rsidRPr="003204C2" w:rsidRDefault="00AD535E" w:rsidP="00F72243">
      <w:pPr>
        <w:shd w:val="clear" w:color="auto" w:fill="FFFFFF"/>
        <w:spacing w:after="250" w:line="240" w:lineRule="auto"/>
        <w:ind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Программа разработана в соответствии с базисным учебным планом для ступени основного общего образования. Биология в основной школе изучается с 5 по 9 классы. Общее число учебных часов за 5 лет обучения составляет 280, из них 34 (1ч в неделю) в 5 классе, 34 (1ч в неделю) в 6 классе, 34 (1 ч в неделю) в 7 классе.</w:t>
      </w:r>
    </w:p>
    <w:p w:rsidR="00AD535E" w:rsidRPr="003204C2" w:rsidRDefault="00AD535E" w:rsidP="00F72243">
      <w:pPr>
        <w:shd w:val="clear" w:color="auto" w:fill="FFFFFF"/>
        <w:spacing w:after="250" w:line="240" w:lineRule="auto"/>
        <w:ind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В соответствии с базисным учебным (общеобразовательным) планом курсу биологии на ступени основного общего образования предшествует курс «Окружающий мир». По отношению к курсу биологии он является пропедевтическим.</w:t>
      </w:r>
    </w:p>
    <w:p w:rsidR="00AD535E" w:rsidRPr="003204C2" w:rsidRDefault="00AD535E" w:rsidP="00F72243">
      <w:pPr>
        <w:shd w:val="clear" w:color="auto" w:fill="FFFFFF"/>
        <w:spacing w:after="250" w:line="240" w:lineRule="auto"/>
        <w:ind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Содержание курса биологии в основной школе является базой для изучения общих биологических закономерностей, законов, теорий в старшей школе. Таким образом, содержание курса биологии в основной школе представляет собой базовое звено в системе непрерывного биологического образования и является основой для последующей уровневой и профильной дифференциации.</w:t>
      </w:r>
    </w:p>
    <w:p w:rsidR="00AD535E" w:rsidRPr="003204C2" w:rsidRDefault="00AD535E" w:rsidP="00F72243">
      <w:pPr>
        <w:shd w:val="clear" w:color="auto" w:fill="FFFFFF"/>
        <w:spacing w:after="0" w:line="240" w:lineRule="auto"/>
        <w:ind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b/>
          <w:bCs/>
          <w:color w:val="000000"/>
          <w:sz w:val="28"/>
          <w:szCs w:val="28"/>
          <w:lang w:eastAsia="ru-RU"/>
        </w:rPr>
        <w:t>Результаты освоения курса биологии</w:t>
      </w:r>
    </w:p>
    <w:p w:rsidR="00AD535E" w:rsidRPr="003204C2" w:rsidRDefault="00AD535E" w:rsidP="00F72243">
      <w:pPr>
        <w:shd w:val="clear" w:color="auto" w:fill="FFFFFF"/>
        <w:spacing w:after="250" w:line="240" w:lineRule="auto"/>
        <w:ind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 xml:space="preserve">Требования к результатам освоения курса биологии в основной школе определяются ключевыми задачами общего образования, отражающими индивидуальные, общественные и государственные потребности, и включают личностные, </w:t>
      </w:r>
      <w:proofErr w:type="spellStart"/>
      <w:r w:rsidRPr="003204C2">
        <w:rPr>
          <w:rFonts w:ascii="Times New Roman" w:eastAsia="Times New Roman" w:hAnsi="Times New Roman" w:cs="Times New Roman"/>
          <w:color w:val="000000"/>
          <w:sz w:val="28"/>
          <w:szCs w:val="28"/>
          <w:lang w:eastAsia="ru-RU"/>
        </w:rPr>
        <w:t>метапредметные</w:t>
      </w:r>
      <w:proofErr w:type="spellEnd"/>
      <w:r w:rsidRPr="003204C2">
        <w:rPr>
          <w:rFonts w:ascii="Times New Roman" w:eastAsia="Times New Roman" w:hAnsi="Times New Roman" w:cs="Times New Roman"/>
          <w:color w:val="000000"/>
          <w:sz w:val="28"/>
          <w:szCs w:val="28"/>
          <w:lang w:eastAsia="ru-RU"/>
        </w:rPr>
        <w:t xml:space="preserve"> и предметные результаты освоения предмета.</w:t>
      </w:r>
    </w:p>
    <w:p w:rsidR="00AD535E" w:rsidRPr="003204C2" w:rsidRDefault="00AD535E" w:rsidP="00F72243">
      <w:pPr>
        <w:shd w:val="clear" w:color="auto" w:fill="FFFFFF"/>
        <w:spacing w:after="0" w:line="240" w:lineRule="auto"/>
        <w:ind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Изучение биологии в основной школе даёт возможность достичь следующих </w:t>
      </w:r>
      <w:r w:rsidRPr="003204C2">
        <w:rPr>
          <w:rFonts w:ascii="Times New Roman" w:eastAsia="Times New Roman" w:hAnsi="Times New Roman" w:cs="Times New Roman"/>
          <w:b/>
          <w:bCs/>
          <w:color w:val="000000"/>
          <w:sz w:val="28"/>
          <w:szCs w:val="28"/>
          <w:lang w:eastAsia="ru-RU"/>
        </w:rPr>
        <w:t>личностных результатов:</w:t>
      </w:r>
    </w:p>
    <w:p w:rsidR="00AD535E" w:rsidRPr="003204C2" w:rsidRDefault="00AD535E" w:rsidP="00F72243">
      <w:pPr>
        <w:numPr>
          <w:ilvl w:val="0"/>
          <w:numId w:val="5"/>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воспитание российской гражданской идентичности: патриотизма, любви и уважения к Отечеству, чувства гордости за свою Родину; осознание своей этнической принадлежности; усвоение гуманистических и традиционных ценностей системного национального российского общества; воспитание чувства ответственности и долга перед Родиной;</w:t>
      </w:r>
    </w:p>
    <w:p w:rsidR="00AD535E" w:rsidRPr="003204C2" w:rsidRDefault="00AD535E" w:rsidP="00F72243">
      <w:pPr>
        <w:numPr>
          <w:ilvl w:val="0"/>
          <w:numId w:val="5"/>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 xml:space="preserve">формирование ответственного отношения к учению, </w:t>
      </w:r>
      <w:r w:rsidR="003204C2" w:rsidRPr="003204C2">
        <w:rPr>
          <w:rFonts w:ascii="Times New Roman" w:eastAsia="Times New Roman" w:hAnsi="Times New Roman" w:cs="Times New Roman"/>
          <w:color w:val="000000"/>
          <w:sz w:val="28"/>
          <w:szCs w:val="28"/>
          <w:lang w:eastAsia="ru-RU"/>
        </w:rPr>
        <w:t>готовности и способности,</w:t>
      </w:r>
      <w:r w:rsidRPr="003204C2">
        <w:rPr>
          <w:rFonts w:ascii="Times New Roman" w:eastAsia="Times New Roman" w:hAnsi="Times New Roman" w:cs="Times New Roman"/>
          <w:color w:val="000000"/>
          <w:sz w:val="28"/>
          <w:szCs w:val="28"/>
          <w:lang w:eastAsia="ru-RU"/>
        </w:rPr>
        <w:t xml:space="preserve">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w:t>
      </w:r>
    </w:p>
    <w:p w:rsidR="00AD535E" w:rsidRPr="003204C2" w:rsidRDefault="00AD535E" w:rsidP="00F72243">
      <w:pPr>
        <w:numPr>
          <w:ilvl w:val="0"/>
          <w:numId w:val="5"/>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lastRenderedPageBreak/>
        <w:t xml:space="preserve">знание основных принципов и правил отношения к живой природе, основ здорового образа жизни и </w:t>
      </w:r>
      <w:proofErr w:type="spellStart"/>
      <w:r w:rsidRPr="003204C2">
        <w:rPr>
          <w:rFonts w:ascii="Times New Roman" w:eastAsia="Times New Roman" w:hAnsi="Times New Roman" w:cs="Times New Roman"/>
          <w:color w:val="000000"/>
          <w:sz w:val="28"/>
          <w:szCs w:val="28"/>
          <w:lang w:eastAsia="ru-RU"/>
        </w:rPr>
        <w:t>здоровьесберегающих</w:t>
      </w:r>
      <w:proofErr w:type="spellEnd"/>
      <w:r w:rsidRPr="003204C2">
        <w:rPr>
          <w:rFonts w:ascii="Times New Roman" w:eastAsia="Times New Roman" w:hAnsi="Times New Roman" w:cs="Times New Roman"/>
          <w:color w:val="000000"/>
          <w:sz w:val="28"/>
          <w:szCs w:val="28"/>
          <w:lang w:eastAsia="ru-RU"/>
        </w:rPr>
        <w:t xml:space="preserve"> технологий;</w:t>
      </w:r>
    </w:p>
    <w:p w:rsidR="00AD535E" w:rsidRPr="003204C2" w:rsidRDefault="00AD535E" w:rsidP="00F72243">
      <w:pPr>
        <w:numPr>
          <w:ilvl w:val="0"/>
          <w:numId w:val="5"/>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proofErr w:type="spellStart"/>
      <w:r w:rsidRPr="003204C2">
        <w:rPr>
          <w:rFonts w:ascii="Times New Roman" w:eastAsia="Times New Roman" w:hAnsi="Times New Roman" w:cs="Times New Roman"/>
          <w:color w:val="000000"/>
          <w:sz w:val="28"/>
          <w:szCs w:val="28"/>
          <w:lang w:eastAsia="ru-RU"/>
        </w:rPr>
        <w:t>сформированность</w:t>
      </w:r>
      <w:proofErr w:type="spellEnd"/>
      <w:r w:rsidRPr="003204C2">
        <w:rPr>
          <w:rFonts w:ascii="Times New Roman" w:eastAsia="Times New Roman" w:hAnsi="Times New Roman" w:cs="Times New Roman"/>
          <w:color w:val="000000"/>
          <w:sz w:val="28"/>
          <w:szCs w:val="28"/>
          <w:lang w:eastAsia="ru-RU"/>
        </w:rPr>
        <w:t xml:space="preserve"> познавательных интересов и мотивов, направленных на изучение живой природы; интеллектуальных умений (доказывать строить рассуждения, анализировать, делать выводы); эстетического отношения к живым объектам;</w:t>
      </w:r>
    </w:p>
    <w:p w:rsidR="00AD535E" w:rsidRPr="003204C2" w:rsidRDefault="00AD535E" w:rsidP="00F72243">
      <w:pPr>
        <w:numPr>
          <w:ilvl w:val="0"/>
          <w:numId w:val="5"/>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формирование личностных представлений о ценности природы, осознание значимости и общности глобальных проблем человечества;</w:t>
      </w:r>
    </w:p>
    <w:p w:rsidR="00AD535E" w:rsidRPr="003204C2" w:rsidRDefault="00AD535E" w:rsidP="00F72243">
      <w:pPr>
        <w:numPr>
          <w:ilvl w:val="0"/>
          <w:numId w:val="5"/>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формирование уважительного отношения к истории, культуре, национальным особенностям и образу жизни других народов; толерантности и миролюбия;</w:t>
      </w:r>
    </w:p>
    <w:p w:rsidR="00AD535E" w:rsidRPr="003204C2" w:rsidRDefault="00AD535E" w:rsidP="00F72243">
      <w:pPr>
        <w:numPr>
          <w:ilvl w:val="0"/>
          <w:numId w:val="6"/>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освоение социальных норм и правил поведения, ролей и форм социальной жизни в группах и сообществах, включая взрослые и социальные сообщества; участие в школьной самоуправлении и общественной жизни в пределах возрастных компетенций с учётом региональных, этнокультурных, социальных и экономических особенностей; развитие сознания и компетентности в решении моральных проблем на основе личностного выбора; формирование нравственных чувств и нравственного по ведения, осознанного и ответственного от ношения к собственным по ступкам;</w:t>
      </w:r>
    </w:p>
    <w:p w:rsidR="00AD535E" w:rsidRPr="003204C2" w:rsidRDefault="00AD535E" w:rsidP="00F72243">
      <w:pPr>
        <w:numPr>
          <w:ilvl w:val="0"/>
          <w:numId w:val="6"/>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формирование коммуникативной компетентности в общении и сотрудничестве со сверстниками, старшими и младшими в процессе образовательной, общественно полезной, учебно-исследовательской, творческой и других видов деятельности;</w:t>
      </w:r>
    </w:p>
    <w:p w:rsidR="00AD535E" w:rsidRPr="003204C2" w:rsidRDefault="00AD535E" w:rsidP="00F72243">
      <w:pPr>
        <w:numPr>
          <w:ilvl w:val="0"/>
          <w:numId w:val="6"/>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формирование понимания ценности здорового и безопасного образа жизни; усвоение правил индивидуально го и коллективного безопасного поведения в чрезвычайных ситуациях, угрожающих жизни и здоровью людей, правил поведения на транспорте и на дорогах; формирование экологической культуры на основе признания ценности жизни во всех её проявлениях</w:t>
      </w:r>
      <w:proofErr w:type="gramStart"/>
      <w:r w:rsidRPr="003204C2">
        <w:rPr>
          <w:rFonts w:ascii="Times New Roman" w:eastAsia="Times New Roman" w:hAnsi="Times New Roman" w:cs="Times New Roman"/>
          <w:color w:val="000000"/>
          <w:sz w:val="28"/>
          <w:szCs w:val="28"/>
          <w:lang w:eastAsia="ru-RU"/>
        </w:rPr>
        <w:t xml:space="preserve"> ,</w:t>
      </w:r>
      <w:proofErr w:type="gramEnd"/>
      <w:r w:rsidRPr="003204C2">
        <w:rPr>
          <w:rFonts w:ascii="Times New Roman" w:eastAsia="Times New Roman" w:hAnsi="Times New Roman" w:cs="Times New Roman"/>
          <w:color w:val="000000"/>
          <w:sz w:val="28"/>
          <w:szCs w:val="28"/>
          <w:lang w:eastAsia="ru-RU"/>
        </w:rPr>
        <w:t xml:space="preserve"> и необходимости ответственного, бережного отношения к окружающей среде;</w:t>
      </w:r>
    </w:p>
    <w:p w:rsidR="00AD535E" w:rsidRPr="003204C2" w:rsidRDefault="00AD535E" w:rsidP="00F72243">
      <w:pPr>
        <w:numPr>
          <w:ilvl w:val="0"/>
          <w:numId w:val="6"/>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AD535E" w:rsidRPr="003204C2" w:rsidRDefault="00AD535E" w:rsidP="00F72243">
      <w:pPr>
        <w:numPr>
          <w:ilvl w:val="0"/>
          <w:numId w:val="6"/>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AD535E" w:rsidRPr="003204C2" w:rsidRDefault="00AD535E" w:rsidP="00F72243">
      <w:pPr>
        <w:shd w:val="clear" w:color="auto" w:fill="FFFFFF"/>
        <w:spacing w:after="0" w:line="240" w:lineRule="auto"/>
        <w:ind w:firstLine="284"/>
        <w:jc w:val="both"/>
        <w:rPr>
          <w:rFonts w:ascii="Times New Roman" w:eastAsia="Times New Roman" w:hAnsi="Times New Roman" w:cs="Times New Roman"/>
          <w:color w:val="000000"/>
          <w:sz w:val="28"/>
          <w:szCs w:val="28"/>
          <w:lang w:eastAsia="ru-RU"/>
        </w:rPr>
      </w:pPr>
      <w:proofErr w:type="spellStart"/>
      <w:r w:rsidRPr="003204C2">
        <w:rPr>
          <w:rFonts w:ascii="Times New Roman" w:eastAsia="Times New Roman" w:hAnsi="Times New Roman" w:cs="Times New Roman"/>
          <w:b/>
          <w:bCs/>
          <w:color w:val="000000"/>
          <w:sz w:val="28"/>
          <w:szCs w:val="28"/>
          <w:lang w:eastAsia="ru-RU"/>
        </w:rPr>
        <w:t>Метапредметными</w:t>
      </w:r>
      <w:proofErr w:type="spellEnd"/>
      <w:r w:rsidRPr="003204C2">
        <w:rPr>
          <w:rFonts w:ascii="Times New Roman" w:eastAsia="Times New Roman" w:hAnsi="Times New Roman" w:cs="Times New Roman"/>
          <w:b/>
          <w:bCs/>
          <w:color w:val="000000"/>
          <w:sz w:val="28"/>
          <w:szCs w:val="28"/>
          <w:lang w:eastAsia="ru-RU"/>
        </w:rPr>
        <w:t xml:space="preserve"> результатами </w:t>
      </w:r>
      <w:r w:rsidRPr="003204C2">
        <w:rPr>
          <w:rFonts w:ascii="Times New Roman" w:eastAsia="Times New Roman" w:hAnsi="Times New Roman" w:cs="Times New Roman"/>
          <w:color w:val="000000"/>
          <w:sz w:val="28"/>
          <w:szCs w:val="28"/>
          <w:lang w:eastAsia="ru-RU"/>
        </w:rPr>
        <w:t>освоения основной образовательной программы основного общего образования являются:</w:t>
      </w:r>
    </w:p>
    <w:p w:rsidR="00AD535E" w:rsidRPr="003204C2" w:rsidRDefault="00AD535E" w:rsidP="00F72243">
      <w:pPr>
        <w:numPr>
          <w:ilvl w:val="0"/>
          <w:numId w:val="7"/>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AD535E" w:rsidRPr="003204C2" w:rsidRDefault="00AD535E" w:rsidP="00F72243">
      <w:pPr>
        <w:numPr>
          <w:ilvl w:val="0"/>
          <w:numId w:val="7"/>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lastRenderedPageBreak/>
        <w:t>овладение составляющими исследовательской и проектной деятельности, включая умения видеть проблему, ставить вопросы, выдвигать гипотезы, давать определения понятиям, классифицировать, наблюдать, проводить эксперименты идеи;</w:t>
      </w:r>
    </w:p>
    <w:p w:rsidR="00AD535E" w:rsidRPr="003204C2" w:rsidRDefault="00AD535E" w:rsidP="00F72243">
      <w:pPr>
        <w:numPr>
          <w:ilvl w:val="0"/>
          <w:numId w:val="7"/>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умение работать с разными источниками биологической информации: находить биологическую информацию в различных источниках (тексте учебника, научно-популярной литературе, биологических словарях и справочниках), анализировать и оценивать информацию;</w:t>
      </w:r>
    </w:p>
    <w:p w:rsidR="00AD535E" w:rsidRPr="003204C2" w:rsidRDefault="00AD535E" w:rsidP="00F72243">
      <w:pPr>
        <w:numPr>
          <w:ilvl w:val="0"/>
          <w:numId w:val="7"/>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AD535E" w:rsidRPr="003204C2" w:rsidRDefault="00AD535E" w:rsidP="00F72243">
      <w:pPr>
        <w:numPr>
          <w:ilvl w:val="0"/>
          <w:numId w:val="8"/>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AD535E" w:rsidRPr="003204C2" w:rsidRDefault="00AD535E" w:rsidP="00F72243">
      <w:pPr>
        <w:numPr>
          <w:ilvl w:val="0"/>
          <w:numId w:val="8"/>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AD535E" w:rsidRPr="003204C2" w:rsidRDefault="00AD535E" w:rsidP="00F72243">
      <w:pPr>
        <w:numPr>
          <w:ilvl w:val="0"/>
          <w:numId w:val="8"/>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способность выбирать целевые и смысловые установки в своих действиях и поступках по отношению к живой природе, здоровью своему и окружающих;</w:t>
      </w:r>
    </w:p>
    <w:p w:rsidR="00AD535E" w:rsidRPr="003204C2" w:rsidRDefault="00AD535E" w:rsidP="00F72243">
      <w:pPr>
        <w:numPr>
          <w:ilvl w:val="0"/>
          <w:numId w:val="8"/>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умение создавать, применять и преобразовывать знаки и символы, модели и схемы для решения учебных и познавательных задач;</w:t>
      </w:r>
    </w:p>
    <w:p w:rsidR="00AD535E" w:rsidRPr="003204C2" w:rsidRDefault="00AD535E" w:rsidP="00F72243">
      <w:pPr>
        <w:numPr>
          <w:ilvl w:val="0"/>
          <w:numId w:val="8"/>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умение осознанно использовать речевые средства для дискуссии и аргументации своей позиции: сравнивать разные точки зрения, аргументировать и отстаивать свою точку зрения;</w:t>
      </w:r>
    </w:p>
    <w:p w:rsidR="00AD535E" w:rsidRPr="003204C2" w:rsidRDefault="00AD535E" w:rsidP="00F72243">
      <w:pPr>
        <w:numPr>
          <w:ilvl w:val="0"/>
          <w:numId w:val="8"/>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AD535E" w:rsidRPr="003204C2" w:rsidRDefault="00AD535E" w:rsidP="00F72243">
      <w:pPr>
        <w:numPr>
          <w:ilvl w:val="0"/>
          <w:numId w:val="8"/>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формирование и развитие компетентности в области использования, информационно - коммуникационных технологий (ИКТ - компетенции).</w:t>
      </w:r>
    </w:p>
    <w:p w:rsidR="00AD535E" w:rsidRPr="003204C2" w:rsidRDefault="00AD535E" w:rsidP="00F72243">
      <w:pPr>
        <w:shd w:val="clear" w:color="auto" w:fill="FFFFFF"/>
        <w:spacing w:after="0" w:line="240" w:lineRule="auto"/>
        <w:ind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b/>
          <w:bCs/>
          <w:color w:val="000000"/>
          <w:sz w:val="28"/>
          <w:szCs w:val="28"/>
          <w:lang w:eastAsia="ru-RU"/>
        </w:rPr>
        <w:t>Предметными результатами </w:t>
      </w:r>
      <w:r w:rsidRPr="003204C2">
        <w:rPr>
          <w:rFonts w:ascii="Times New Roman" w:eastAsia="Times New Roman" w:hAnsi="Times New Roman" w:cs="Times New Roman"/>
          <w:color w:val="000000"/>
          <w:sz w:val="28"/>
          <w:szCs w:val="28"/>
          <w:lang w:eastAsia="ru-RU"/>
        </w:rPr>
        <w:t>освоения биологии в основной школе являются:</w:t>
      </w:r>
    </w:p>
    <w:p w:rsidR="00AD535E" w:rsidRPr="003204C2" w:rsidRDefault="00AD535E" w:rsidP="00F72243">
      <w:pPr>
        <w:numPr>
          <w:ilvl w:val="0"/>
          <w:numId w:val="9"/>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усвоение системы научных знаний о живой природе и закономерностях её развития, для формирования современных представлений о естественнонаучной картине мира;</w:t>
      </w:r>
    </w:p>
    <w:p w:rsidR="00AD535E" w:rsidRPr="003204C2" w:rsidRDefault="00AD535E" w:rsidP="00F72243">
      <w:pPr>
        <w:numPr>
          <w:ilvl w:val="0"/>
          <w:numId w:val="9"/>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 xml:space="preserve">формирование первоначальных систематизированных представлений о биологических объектах, процессах, явлениях, закономерностях, об основных биологических теориях, об </w:t>
      </w:r>
      <w:proofErr w:type="spellStart"/>
      <w:r w:rsidRPr="003204C2">
        <w:rPr>
          <w:rFonts w:ascii="Times New Roman" w:eastAsia="Times New Roman" w:hAnsi="Times New Roman" w:cs="Times New Roman"/>
          <w:color w:val="000000"/>
          <w:sz w:val="28"/>
          <w:szCs w:val="28"/>
          <w:lang w:eastAsia="ru-RU"/>
        </w:rPr>
        <w:t>экосистемной</w:t>
      </w:r>
      <w:proofErr w:type="spellEnd"/>
      <w:r w:rsidRPr="003204C2">
        <w:rPr>
          <w:rFonts w:ascii="Times New Roman" w:eastAsia="Times New Roman" w:hAnsi="Times New Roman" w:cs="Times New Roman"/>
          <w:color w:val="000000"/>
          <w:sz w:val="28"/>
          <w:szCs w:val="28"/>
          <w:lang w:eastAsia="ru-RU"/>
        </w:rPr>
        <w:t xml:space="preserve"> организации жизни, о взаимосвязи живого и неживого в биосфере, о наследственности и изменчивости; овладение понятийным аппаратом биологии;</w:t>
      </w:r>
    </w:p>
    <w:p w:rsidR="00AD535E" w:rsidRPr="003204C2" w:rsidRDefault="00AD535E" w:rsidP="00F72243">
      <w:pPr>
        <w:numPr>
          <w:ilvl w:val="0"/>
          <w:numId w:val="9"/>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lastRenderedPageBreak/>
        <w:t>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 проведения экологического мониторинга в окружающей среде;</w:t>
      </w:r>
    </w:p>
    <w:p w:rsidR="00AD535E" w:rsidRPr="003204C2" w:rsidRDefault="00AD535E" w:rsidP="00F72243">
      <w:pPr>
        <w:numPr>
          <w:ilvl w:val="0"/>
          <w:numId w:val="9"/>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формирование основ экологической грамотности: способности оценивать по следствия деятельности чело века в природе, влияние факторов риска на здоровье человека; умение выбирать целевые и смысловые установки в своих действиях и поступках по отношению к</w:t>
      </w:r>
    </w:p>
    <w:p w:rsidR="00AD535E" w:rsidRPr="003204C2" w:rsidRDefault="00AD535E" w:rsidP="00F72243">
      <w:pPr>
        <w:shd w:val="clear" w:color="auto" w:fill="FFFFFF"/>
        <w:spacing w:after="0" w:line="240" w:lineRule="auto"/>
        <w:ind w:firstLine="284"/>
        <w:jc w:val="both"/>
        <w:rPr>
          <w:rFonts w:ascii="Times New Roman" w:eastAsia="Times New Roman" w:hAnsi="Times New Roman" w:cs="Times New Roman"/>
          <w:color w:val="000000"/>
          <w:sz w:val="28"/>
          <w:szCs w:val="28"/>
          <w:lang w:eastAsia="ru-RU"/>
        </w:rPr>
      </w:pPr>
    </w:p>
    <w:p w:rsidR="00AD535E" w:rsidRPr="003204C2" w:rsidRDefault="00AD535E" w:rsidP="00F72243">
      <w:pPr>
        <w:numPr>
          <w:ilvl w:val="0"/>
          <w:numId w:val="10"/>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живой природе, здоровью своему и окружающих; осознание необходимости действий по сохранению биоразнообразия и природных местообитаний, видов растений и животных;</w:t>
      </w:r>
    </w:p>
    <w:p w:rsidR="00AD535E" w:rsidRPr="003204C2" w:rsidRDefault="00AD535E" w:rsidP="00F72243">
      <w:pPr>
        <w:numPr>
          <w:ilvl w:val="0"/>
          <w:numId w:val="10"/>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объяснение роли биологии в практической деятельности людей, места и роли человека в природе, родства общности происхождения и эволюции растений и животных;</w:t>
      </w:r>
    </w:p>
    <w:p w:rsidR="00AD535E" w:rsidRPr="003204C2" w:rsidRDefault="00AD535E" w:rsidP="00F72243">
      <w:pPr>
        <w:numPr>
          <w:ilvl w:val="0"/>
          <w:numId w:val="10"/>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овладение методами биологической науки; наблюдение и описание биологических объектов и процессов; постановка биологических экспериментов и объяснение их результатов;</w:t>
      </w:r>
    </w:p>
    <w:p w:rsidR="00AD535E" w:rsidRPr="003204C2" w:rsidRDefault="00AD535E" w:rsidP="00F72243">
      <w:pPr>
        <w:numPr>
          <w:ilvl w:val="0"/>
          <w:numId w:val="10"/>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формирование представлений о значении биологических наук в решении локальных и глобальных экологических проблем, необходимости рационального природопользования, защиты здоровья людей в условиях быстрого изменения экологического качества окружающей среды;</w:t>
      </w:r>
    </w:p>
    <w:p w:rsidR="00AD535E" w:rsidRPr="003204C2" w:rsidRDefault="00AD535E" w:rsidP="00F72243">
      <w:pPr>
        <w:numPr>
          <w:ilvl w:val="0"/>
          <w:numId w:val="10"/>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освоение приёмов оказания первой помощи, рациональной организации труда и отдыха, выращивания и размножения культурных растений и домашних животных, ухода за ними.</w:t>
      </w:r>
    </w:p>
    <w:p w:rsidR="00AD535E" w:rsidRPr="003204C2" w:rsidRDefault="00AD535E" w:rsidP="00F72243">
      <w:pPr>
        <w:shd w:val="clear" w:color="auto" w:fill="FFFFFF"/>
        <w:spacing w:after="0" w:line="240" w:lineRule="auto"/>
        <w:ind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b/>
          <w:bCs/>
          <w:color w:val="000000"/>
          <w:sz w:val="28"/>
          <w:szCs w:val="28"/>
          <w:lang w:eastAsia="ru-RU"/>
        </w:rPr>
        <w:t>Универсальные учебные действия:</w:t>
      </w:r>
    </w:p>
    <w:p w:rsidR="00AD535E" w:rsidRPr="003204C2" w:rsidRDefault="00AD535E" w:rsidP="00F72243">
      <w:pPr>
        <w:shd w:val="clear" w:color="auto" w:fill="FFFFFF"/>
        <w:spacing w:after="0" w:line="240" w:lineRule="auto"/>
        <w:ind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b/>
          <w:bCs/>
          <w:color w:val="000000"/>
          <w:sz w:val="28"/>
          <w:szCs w:val="28"/>
          <w:lang w:eastAsia="ru-RU"/>
        </w:rPr>
        <w:t>Личностными результатами </w:t>
      </w:r>
      <w:r w:rsidRPr="003204C2">
        <w:rPr>
          <w:rFonts w:ascii="Times New Roman" w:eastAsia="Times New Roman" w:hAnsi="Times New Roman" w:cs="Times New Roman"/>
          <w:color w:val="000000"/>
          <w:sz w:val="28"/>
          <w:szCs w:val="28"/>
          <w:lang w:eastAsia="ru-RU"/>
        </w:rPr>
        <w:t>изучения предмета «Биология» являются следующие умения:</w:t>
      </w:r>
    </w:p>
    <w:p w:rsidR="00AD535E" w:rsidRPr="003204C2" w:rsidRDefault="00AD535E" w:rsidP="00F72243">
      <w:pPr>
        <w:shd w:val="clear" w:color="auto" w:fill="FFFFFF"/>
        <w:spacing w:after="0" w:line="240" w:lineRule="auto"/>
        <w:ind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b/>
          <w:bCs/>
          <w:color w:val="000000"/>
          <w:sz w:val="28"/>
          <w:szCs w:val="28"/>
          <w:lang w:eastAsia="ru-RU"/>
        </w:rPr>
        <w:t>7–9 классы</w:t>
      </w:r>
    </w:p>
    <w:p w:rsidR="00AD535E" w:rsidRPr="003204C2" w:rsidRDefault="00AD535E" w:rsidP="00F72243">
      <w:pPr>
        <w:numPr>
          <w:ilvl w:val="0"/>
          <w:numId w:val="11"/>
        </w:numPr>
        <w:shd w:val="clear" w:color="auto" w:fill="FFFFFF"/>
        <w:spacing w:after="25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Постепенно выстраивать собственное целостное мировоззрение. Осознавать современное многообразие типов мировоззрения, общественных, религиозных, атеистических, культурных традиций, которые определяют разные объяснения происходящего в мире. С учетом этого многообразия постепенно вырабатывать свои собственные ответы на основные жизненные вопросы, которые ставит личный жизненный опыт, учиться признавать противоречивость и незавершенность своих взглядов на мир, возможность их изменения.</w:t>
      </w:r>
    </w:p>
    <w:p w:rsidR="00AD535E" w:rsidRPr="003204C2" w:rsidRDefault="00AD535E" w:rsidP="00F72243">
      <w:pPr>
        <w:numPr>
          <w:ilvl w:val="0"/>
          <w:numId w:val="11"/>
        </w:numPr>
        <w:shd w:val="clear" w:color="auto" w:fill="FFFFFF"/>
        <w:spacing w:after="25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 xml:space="preserve">Учиться использовать свои взгляды на мир для объяснения различных ситуаций, решения возникающих проблем и извлечения жизненных уроков. Осознавать свои интересы, находить и изучать в учебниках по разным предметам материал (из максимума), имеющий отношение к своим интересам. Использовать свои интересы для выбора индивидуальной образовательной траектории, потенциальной будущей профессии и соответствующего профильного образования. Приобретать опыт участия в делах, приносящих пользу людям. Учиться </w:t>
      </w:r>
      <w:proofErr w:type="gramStart"/>
      <w:r w:rsidRPr="003204C2">
        <w:rPr>
          <w:rFonts w:ascii="Times New Roman" w:eastAsia="Times New Roman" w:hAnsi="Times New Roman" w:cs="Times New Roman"/>
          <w:color w:val="000000"/>
          <w:sz w:val="28"/>
          <w:szCs w:val="28"/>
          <w:lang w:eastAsia="ru-RU"/>
        </w:rPr>
        <w:t>самостоятельно</w:t>
      </w:r>
      <w:proofErr w:type="gramEnd"/>
      <w:r w:rsidRPr="003204C2">
        <w:rPr>
          <w:rFonts w:ascii="Times New Roman" w:eastAsia="Times New Roman" w:hAnsi="Times New Roman" w:cs="Times New Roman"/>
          <w:color w:val="000000"/>
          <w:sz w:val="28"/>
          <w:szCs w:val="28"/>
          <w:lang w:eastAsia="ru-RU"/>
        </w:rPr>
        <w:t xml:space="preserve"> выбирать стиль поведения, </w:t>
      </w:r>
      <w:r w:rsidRPr="003204C2">
        <w:rPr>
          <w:rFonts w:ascii="Times New Roman" w:eastAsia="Times New Roman" w:hAnsi="Times New Roman" w:cs="Times New Roman"/>
          <w:color w:val="000000"/>
          <w:sz w:val="28"/>
          <w:szCs w:val="28"/>
          <w:lang w:eastAsia="ru-RU"/>
        </w:rPr>
        <w:lastRenderedPageBreak/>
        <w:t>привычки, обеспечивающие безопасный образ жизни и сохранение здоровья – своего, а так же близких людей и окружающих. Учиться самостоятельно противостоять ситуациям, провоцирующим на поступки, которые угрожают безопасности и здоровью. Выбирать поступки, нацеленные на сохранение и бережное отношение к природе, особенно живой, избегая противоположных поступков, постепенно учась и осваивая стратегию рационального природопользования. Учиться убеждать других людей в необходимости овладения стратегией рационального природопользования. Использовать экологическое мышление для выбора стратегии собственного поведения в качестве одной из ценностных установок; риск взаимоотношений человека и природы; поведение человека с точки зрения здорового образа жизни.</w:t>
      </w:r>
    </w:p>
    <w:p w:rsidR="00F72243" w:rsidRDefault="00AD535E" w:rsidP="00F72243">
      <w:pPr>
        <w:shd w:val="clear" w:color="auto" w:fill="FFFFFF"/>
        <w:spacing w:after="0" w:line="240" w:lineRule="auto"/>
        <w:ind w:firstLine="284"/>
        <w:jc w:val="both"/>
        <w:rPr>
          <w:rFonts w:ascii="Times New Roman" w:eastAsia="Times New Roman" w:hAnsi="Times New Roman" w:cs="Times New Roman"/>
          <w:color w:val="000000"/>
          <w:sz w:val="28"/>
          <w:szCs w:val="28"/>
          <w:lang w:eastAsia="ru-RU"/>
        </w:rPr>
      </w:pPr>
      <w:proofErr w:type="spellStart"/>
      <w:r w:rsidRPr="003204C2">
        <w:rPr>
          <w:rFonts w:ascii="Times New Roman" w:eastAsia="Times New Roman" w:hAnsi="Times New Roman" w:cs="Times New Roman"/>
          <w:b/>
          <w:bCs/>
          <w:color w:val="000000"/>
          <w:sz w:val="28"/>
          <w:szCs w:val="28"/>
          <w:lang w:eastAsia="ru-RU"/>
        </w:rPr>
        <w:t>Метапредметными</w:t>
      </w:r>
      <w:proofErr w:type="spellEnd"/>
      <w:r w:rsidRPr="003204C2">
        <w:rPr>
          <w:rFonts w:ascii="Times New Roman" w:eastAsia="Times New Roman" w:hAnsi="Times New Roman" w:cs="Times New Roman"/>
          <w:b/>
          <w:bCs/>
          <w:color w:val="000000"/>
          <w:sz w:val="28"/>
          <w:szCs w:val="28"/>
          <w:lang w:eastAsia="ru-RU"/>
        </w:rPr>
        <w:t xml:space="preserve"> результатами</w:t>
      </w:r>
      <w:r w:rsidRPr="003204C2">
        <w:rPr>
          <w:rFonts w:ascii="Times New Roman" w:eastAsia="Times New Roman" w:hAnsi="Times New Roman" w:cs="Times New Roman"/>
          <w:color w:val="000000"/>
          <w:sz w:val="28"/>
          <w:szCs w:val="28"/>
          <w:lang w:eastAsia="ru-RU"/>
        </w:rPr>
        <w:t> изучения курса «Биология» является формирование универсальных учебных действий (УУД).</w:t>
      </w:r>
    </w:p>
    <w:p w:rsidR="00F72243" w:rsidRPr="00F72243" w:rsidRDefault="00F72243" w:rsidP="00F72243">
      <w:pPr>
        <w:shd w:val="clear" w:color="auto" w:fill="FFFFFF"/>
        <w:spacing w:after="0" w:line="240" w:lineRule="auto"/>
        <w:ind w:firstLine="284"/>
        <w:jc w:val="both"/>
        <w:rPr>
          <w:rFonts w:ascii="Times New Roman" w:eastAsia="Times New Roman" w:hAnsi="Times New Roman" w:cs="Times New Roman"/>
          <w:color w:val="000000"/>
          <w:sz w:val="28"/>
          <w:szCs w:val="28"/>
          <w:lang w:eastAsia="ru-RU"/>
        </w:rPr>
      </w:pPr>
    </w:p>
    <w:p w:rsidR="00AD535E" w:rsidRPr="003204C2" w:rsidRDefault="00AD535E" w:rsidP="00F72243">
      <w:pPr>
        <w:shd w:val="clear" w:color="auto" w:fill="FFFFFF"/>
        <w:spacing w:after="0" w:line="240" w:lineRule="auto"/>
        <w:ind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b/>
          <w:bCs/>
          <w:color w:val="000000"/>
          <w:sz w:val="28"/>
          <w:szCs w:val="28"/>
          <w:lang w:eastAsia="ru-RU"/>
        </w:rPr>
        <w:t>Регулятивные УУД:</w:t>
      </w:r>
    </w:p>
    <w:p w:rsidR="00AD535E" w:rsidRPr="003204C2" w:rsidRDefault="00AD535E" w:rsidP="00F72243">
      <w:pPr>
        <w:shd w:val="clear" w:color="auto" w:fill="FFFFFF"/>
        <w:spacing w:after="0" w:line="240" w:lineRule="auto"/>
        <w:ind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b/>
          <w:bCs/>
          <w:color w:val="000000"/>
          <w:sz w:val="28"/>
          <w:szCs w:val="28"/>
          <w:lang w:eastAsia="ru-RU"/>
        </w:rPr>
        <w:t>7–9-й классы</w:t>
      </w:r>
    </w:p>
    <w:p w:rsidR="00AD535E" w:rsidRPr="003204C2" w:rsidRDefault="00AD535E" w:rsidP="00F72243">
      <w:pPr>
        <w:numPr>
          <w:ilvl w:val="0"/>
          <w:numId w:val="12"/>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Самостоятельно обнаруживать и формулировать проблему в классной и индивидуальной учебной деятельности.</w:t>
      </w:r>
    </w:p>
    <w:p w:rsidR="00AD535E" w:rsidRPr="003204C2" w:rsidRDefault="00AD535E" w:rsidP="00F72243">
      <w:pPr>
        <w:numPr>
          <w:ilvl w:val="0"/>
          <w:numId w:val="12"/>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Выдвигать версии решения проблемы, осознавать конечный результат, выбирать из предложенных и искать самостоятельно средства достижения цели.</w:t>
      </w:r>
    </w:p>
    <w:p w:rsidR="00AD535E" w:rsidRPr="003204C2" w:rsidRDefault="00AD535E" w:rsidP="00F72243">
      <w:pPr>
        <w:numPr>
          <w:ilvl w:val="0"/>
          <w:numId w:val="12"/>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Составлять (индивидуально или в группе) план решения проблемы (выполнения проекта).</w:t>
      </w:r>
    </w:p>
    <w:p w:rsidR="00AD535E" w:rsidRPr="003204C2" w:rsidRDefault="00AD535E" w:rsidP="00F72243">
      <w:pPr>
        <w:numPr>
          <w:ilvl w:val="0"/>
          <w:numId w:val="12"/>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 xml:space="preserve">Подбирать к каждой проблеме (задаче) адекватную ей теоретическую </w:t>
      </w:r>
      <w:proofErr w:type="spellStart"/>
      <w:r w:rsidRPr="003204C2">
        <w:rPr>
          <w:rFonts w:ascii="Times New Roman" w:eastAsia="Times New Roman" w:hAnsi="Times New Roman" w:cs="Times New Roman"/>
          <w:color w:val="000000"/>
          <w:sz w:val="28"/>
          <w:szCs w:val="28"/>
          <w:lang w:eastAsia="ru-RU"/>
        </w:rPr>
        <w:t>модель</w:t>
      </w:r>
      <w:proofErr w:type="gramStart"/>
      <w:r w:rsidRPr="003204C2">
        <w:rPr>
          <w:rFonts w:ascii="Times New Roman" w:eastAsia="Times New Roman" w:hAnsi="Times New Roman" w:cs="Times New Roman"/>
          <w:color w:val="000000"/>
          <w:sz w:val="28"/>
          <w:szCs w:val="28"/>
          <w:lang w:eastAsia="ru-RU"/>
        </w:rPr>
        <w:t>.Р</w:t>
      </w:r>
      <w:proofErr w:type="gramEnd"/>
      <w:r w:rsidRPr="003204C2">
        <w:rPr>
          <w:rFonts w:ascii="Times New Roman" w:eastAsia="Times New Roman" w:hAnsi="Times New Roman" w:cs="Times New Roman"/>
          <w:color w:val="000000"/>
          <w:sz w:val="28"/>
          <w:szCs w:val="28"/>
          <w:lang w:eastAsia="ru-RU"/>
        </w:rPr>
        <w:t>аботая</w:t>
      </w:r>
      <w:proofErr w:type="spellEnd"/>
      <w:r w:rsidRPr="003204C2">
        <w:rPr>
          <w:rFonts w:ascii="Times New Roman" w:eastAsia="Times New Roman" w:hAnsi="Times New Roman" w:cs="Times New Roman"/>
          <w:color w:val="000000"/>
          <w:sz w:val="28"/>
          <w:szCs w:val="28"/>
          <w:lang w:eastAsia="ru-RU"/>
        </w:rPr>
        <w:t xml:space="preserve"> по предложенному и самостоятельно составленному плану, использовать наряду с основными и дополнительные средства (справочная литература, сложные приборы, компьютер).</w:t>
      </w:r>
    </w:p>
    <w:p w:rsidR="00AD535E" w:rsidRPr="003204C2" w:rsidRDefault="00AD535E" w:rsidP="00F72243">
      <w:pPr>
        <w:numPr>
          <w:ilvl w:val="0"/>
          <w:numId w:val="12"/>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Планировать свою индивидуальную образовательную траекторию.</w:t>
      </w:r>
    </w:p>
    <w:p w:rsidR="00AD535E" w:rsidRPr="003204C2" w:rsidRDefault="00AD535E" w:rsidP="00F72243">
      <w:pPr>
        <w:numPr>
          <w:ilvl w:val="0"/>
          <w:numId w:val="12"/>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Работать по самостоятельно составленному плану, сверяясь с ним и целью деятельности, исправляя ошибки, используя самостоятельно подобранные средства (в том числе и Интернет).</w:t>
      </w:r>
    </w:p>
    <w:p w:rsidR="00AD535E" w:rsidRPr="003204C2" w:rsidRDefault="00AD535E" w:rsidP="00F72243">
      <w:pPr>
        <w:numPr>
          <w:ilvl w:val="0"/>
          <w:numId w:val="12"/>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Свободно пользоваться выработанными критериями оценки и самооценки, исходя из цели и имеющихся критериев, различая результат и способы действий.</w:t>
      </w:r>
    </w:p>
    <w:p w:rsidR="00AD535E" w:rsidRPr="003204C2" w:rsidRDefault="00AD535E" w:rsidP="00F72243">
      <w:pPr>
        <w:numPr>
          <w:ilvl w:val="0"/>
          <w:numId w:val="12"/>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В ходе представления проекта давать оценку его результатам.</w:t>
      </w:r>
    </w:p>
    <w:p w:rsidR="00AD535E" w:rsidRPr="003204C2" w:rsidRDefault="00AD535E" w:rsidP="00F72243">
      <w:pPr>
        <w:numPr>
          <w:ilvl w:val="0"/>
          <w:numId w:val="12"/>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Самостоятельно осознавать причины своего успеха или неуспеха и находить способы выхода из ситуации неуспеха.</w:t>
      </w:r>
    </w:p>
    <w:p w:rsidR="00AD535E" w:rsidRPr="003204C2" w:rsidRDefault="00AD535E" w:rsidP="00F72243">
      <w:pPr>
        <w:numPr>
          <w:ilvl w:val="0"/>
          <w:numId w:val="12"/>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Уметь оценить степень успешности своей индивидуальной образовательной деятельности.</w:t>
      </w:r>
    </w:p>
    <w:p w:rsidR="00AD535E" w:rsidRPr="003204C2" w:rsidRDefault="00AD535E" w:rsidP="00F72243">
      <w:pPr>
        <w:numPr>
          <w:ilvl w:val="0"/>
          <w:numId w:val="12"/>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Давать оценку своим личностным качествам и чертам характера («каков я»), определять направления своего развития («каким я хочу стать», «что мне для этого надо сделать»).</w:t>
      </w:r>
    </w:p>
    <w:p w:rsidR="00AD535E" w:rsidRPr="003204C2" w:rsidRDefault="00AD535E" w:rsidP="00F72243">
      <w:pPr>
        <w:shd w:val="clear" w:color="auto" w:fill="FFFFFF"/>
        <w:spacing w:after="0" w:line="240" w:lineRule="auto"/>
        <w:ind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lastRenderedPageBreak/>
        <w:t>Средством формирования регулятивных УУД служат технология проблемного диалога на этапе изучения нового материала и технология оценивания образовательных достижений (учебных успехов).</w:t>
      </w:r>
    </w:p>
    <w:p w:rsidR="00AD535E" w:rsidRPr="003204C2" w:rsidRDefault="00AD535E" w:rsidP="00F72243">
      <w:pPr>
        <w:shd w:val="clear" w:color="auto" w:fill="FFFFFF"/>
        <w:spacing w:after="0" w:line="240" w:lineRule="auto"/>
        <w:ind w:firstLine="284"/>
        <w:jc w:val="both"/>
        <w:rPr>
          <w:rFonts w:ascii="Times New Roman" w:eastAsia="Times New Roman" w:hAnsi="Times New Roman" w:cs="Times New Roman"/>
          <w:color w:val="000000"/>
          <w:sz w:val="28"/>
          <w:szCs w:val="28"/>
          <w:lang w:eastAsia="ru-RU"/>
        </w:rPr>
      </w:pPr>
    </w:p>
    <w:p w:rsidR="00AD535E" w:rsidRPr="003204C2" w:rsidRDefault="00AD535E" w:rsidP="00F72243">
      <w:pPr>
        <w:shd w:val="clear" w:color="auto" w:fill="FFFFFF"/>
        <w:spacing w:after="0" w:line="240" w:lineRule="auto"/>
        <w:ind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b/>
          <w:bCs/>
          <w:color w:val="000000"/>
          <w:sz w:val="28"/>
          <w:szCs w:val="28"/>
          <w:lang w:eastAsia="ru-RU"/>
        </w:rPr>
        <w:t>Познавательные УУД:</w:t>
      </w:r>
    </w:p>
    <w:p w:rsidR="00AD535E" w:rsidRPr="003204C2" w:rsidRDefault="00AD535E" w:rsidP="00F72243">
      <w:pPr>
        <w:shd w:val="clear" w:color="auto" w:fill="FFFFFF"/>
        <w:spacing w:after="0" w:line="240" w:lineRule="auto"/>
        <w:ind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b/>
          <w:bCs/>
          <w:color w:val="000000"/>
          <w:sz w:val="28"/>
          <w:szCs w:val="28"/>
          <w:lang w:eastAsia="ru-RU"/>
        </w:rPr>
        <w:t>7–9-й классы</w:t>
      </w:r>
    </w:p>
    <w:p w:rsidR="00AD535E" w:rsidRPr="003204C2" w:rsidRDefault="00AD535E" w:rsidP="00F72243">
      <w:pPr>
        <w:numPr>
          <w:ilvl w:val="0"/>
          <w:numId w:val="13"/>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 xml:space="preserve">Анализировать, сравнивать, классифицировать и обобщать понятия: давать определение понятиям на основе изученного на различных предметах учебного материала; осуществлять логическую операцию установления </w:t>
      </w:r>
      <w:proofErr w:type="spellStart"/>
      <w:r w:rsidRPr="003204C2">
        <w:rPr>
          <w:rFonts w:ascii="Times New Roman" w:eastAsia="Times New Roman" w:hAnsi="Times New Roman" w:cs="Times New Roman"/>
          <w:color w:val="000000"/>
          <w:sz w:val="28"/>
          <w:szCs w:val="28"/>
          <w:lang w:eastAsia="ru-RU"/>
        </w:rPr>
        <w:t>род</w:t>
      </w:r>
      <w:proofErr w:type="gramStart"/>
      <w:r w:rsidRPr="003204C2">
        <w:rPr>
          <w:rFonts w:ascii="Times New Roman" w:eastAsia="Times New Roman" w:hAnsi="Times New Roman" w:cs="Times New Roman"/>
          <w:color w:val="000000"/>
          <w:sz w:val="28"/>
          <w:szCs w:val="28"/>
          <w:lang w:eastAsia="ru-RU"/>
        </w:rPr>
        <w:t>о</w:t>
      </w:r>
      <w:proofErr w:type="spellEnd"/>
      <w:r w:rsidRPr="003204C2">
        <w:rPr>
          <w:rFonts w:ascii="Times New Roman" w:eastAsia="Times New Roman" w:hAnsi="Times New Roman" w:cs="Times New Roman"/>
          <w:color w:val="000000"/>
          <w:sz w:val="28"/>
          <w:szCs w:val="28"/>
          <w:lang w:eastAsia="ru-RU"/>
        </w:rPr>
        <w:t>-</w:t>
      </w:r>
      <w:proofErr w:type="gramEnd"/>
      <w:r w:rsidRPr="003204C2">
        <w:rPr>
          <w:rFonts w:ascii="Times New Roman" w:eastAsia="Times New Roman" w:hAnsi="Times New Roman" w:cs="Times New Roman"/>
          <w:color w:val="000000"/>
          <w:sz w:val="28"/>
          <w:szCs w:val="28"/>
          <w:lang w:eastAsia="ru-RU"/>
        </w:rPr>
        <w:t xml:space="preserve"> видовых отношений; обобщать понятия – осуществлять логическую операцию перехода от понятия с меньшим объемом к понятию с большим объемом.</w:t>
      </w:r>
    </w:p>
    <w:p w:rsidR="00AD535E" w:rsidRPr="003204C2" w:rsidRDefault="00AD535E" w:rsidP="00F72243">
      <w:pPr>
        <w:numPr>
          <w:ilvl w:val="0"/>
          <w:numId w:val="13"/>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Строить логическое рассуждение, включающее установление причинно-следственных связей. Создавать модели с выделением существенных характеристик объекта, преобразовывать модели с целью выявления общих законов, определяющих данную предметную область.</w:t>
      </w:r>
    </w:p>
    <w:p w:rsidR="00AD535E" w:rsidRPr="003204C2" w:rsidRDefault="00AD535E" w:rsidP="00F72243">
      <w:pPr>
        <w:numPr>
          <w:ilvl w:val="0"/>
          <w:numId w:val="13"/>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Представлять информацию в виде конспектов, таблиц, схем, графиков. Преобразовывать информацию из одного вида в другой и выбирать удобную для себя форму фиксации и представления информации.</w:t>
      </w:r>
    </w:p>
    <w:p w:rsidR="00AD535E" w:rsidRPr="003204C2" w:rsidRDefault="00AD535E" w:rsidP="00F72243">
      <w:pPr>
        <w:numPr>
          <w:ilvl w:val="0"/>
          <w:numId w:val="13"/>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Представлять информацию в оптимальной форме в зависимости от адресата. Понимая позицию другого, различать в его речи: мнение (точку зрения), доказательство (аргументы), факты; гипотезы, аксиомы, теории. Для этого самостоятельно использовать различные виды чтения (изучающее, просмотровое, ознакомительное, поисковое), приемы слушания. Самому создавать источники информации разного типа и для разных аудиторий, соблюдать информационную гигиену и правила информационной безопасности.</w:t>
      </w:r>
    </w:p>
    <w:p w:rsidR="00AD535E" w:rsidRPr="003204C2" w:rsidRDefault="00AD535E" w:rsidP="00F72243">
      <w:pPr>
        <w:numPr>
          <w:ilvl w:val="0"/>
          <w:numId w:val="13"/>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Уметь использовать компьютерные и коммуникационные технологии как инструмент для достижения своих целей. Уметь выбирать адекватные задаче инструментальные программно-аппаратные средства и сервисы.</w:t>
      </w:r>
    </w:p>
    <w:p w:rsidR="00AD535E" w:rsidRPr="003204C2" w:rsidRDefault="00AD535E" w:rsidP="00F72243">
      <w:pPr>
        <w:shd w:val="clear" w:color="auto" w:fill="FFFFFF"/>
        <w:spacing w:after="250" w:line="240" w:lineRule="auto"/>
        <w:ind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Средством формирования познавательных УУД служит учебный материал, и прежде всего продуктивные задания учебника.</w:t>
      </w:r>
    </w:p>
    <w:p w:rsidR="00AD535E" w:rsidRPr="003204C2" w:rsidRDefault="00AD535E" w:rsidP="00F72243">
      <w:pPr>
        <w:shd w:val="clear" w:color="auto" w:fill="FFFFFF"/>
        <w:spacing w:after="0" w:line="240" w:lineRule="auto"/>
        <w:ind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 рассмотрение биологических процессов в развитии</w:t>
      </w:r>
    </w:p>
    <w:p w:rsidR="00AD535E" w:rsidRPr="003204C2" w:rsidRDefault="00AD535E" w:rsidP="00F72243">
      <w:pPr>
        <w:shd w:val="clear" w:color="auto" w:fill="FFFFFF"/>
        <w:spacing w:after="0" w:line="240" w:lineRule="auto"/>
        <w:ind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 использование биологических знаний в быту</w:t>
      </w:r>
    </w:p>
    <w:p w:rsidR="00AD535E" w:rsidRPr="003204C2" w:rsidRDefault="00AD535E" w:rsidP="00F72243">
      <w:pPr>
        <w:shd w:val="clear" w:color="auto" w:fill="FFFFFF"/>
        <w:spacing w:after="0" w:line="240" w:lineRule="auto"/>
        <w:ind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 объяснять мир с точки зрения биологии</w:t>
      </w:r>
    </w:p>
    <w:p w:rsidR="00AD535E" w:rsidRPr="003204C2" w:rsidRDefault="00AD535E" w:rsidP="00F72243">
      <w:pPr>
        <w:shd w:val="clear" w:color="auto" w:fill="FFFFFF"/>
        <w:spacing w:after="0" w:line="240" w:lineRule="auto"/>
        <w:ind w:firstLine="284"/>
        <w:jc w:val="both"/>
        <w:rPr>
          <w:rFonts w:ascii="Times New Roman" w:eastAsia="Times New Roman" w:hAnsi="Times New Roman" w:cs="Times New Roman"/>
          <w:color w:val="000000"/>
          <w:sz w:val="28"/>
          <w:szCs w:val="28"/>
          <w:lang w:eastAsia="ru-RU"/>
        </w:rPr>
      </w:pPr>
    </w:p>
    <w:p w:rsidR="00AD535E" w:rsidRPr="003204C2" w:rsidRDefault="00AD535E" w:rsidP="00F72243">
      <w:pPr>
        <w:shd w:val="clear" w:color="auto" w:fill="FFFFFF"/>
        <w:spacing w:after="0" w:line="240" w:lineRule="auto"/>
        <w:ind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b/>
          <w:bCs/>
          <w:color w:val="000000"/>
          <w:sz w:val="28"/>
          <w:szCs w:val="28"/>
          <w:lang w:eastAsia="ru-RU"/>
        </w:rPr>
        <w:t>Коммуникативные УУД:</w:t>
      </w:r>
    </w:p>
    <w:p w:rsidR="00AD535E" w:rsidRPr="003204C2" w:rsidRDefault="00AD535E" w:rsidP="00F72243">
      <w:pPr>
        <w:shd w:val="clear" w:color="auto" w:fill="FFFFFF"/>
        <w:spacing w:after="0" w:line="240" w:lineRule="auto"/>
        <w:ind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b/>
          <w:bCs/>
          <w:color w:val="000000"/>
          <w:sz w:val="28"/>
          <w:szCs w:val="28"/>
          <w:lang w:eastAsia="ru-RU"/>
        </w:rPr>
        <w:t>7–9-й классы</w:t>
      </w:r>
    </w:p>
    <w:p w:rsidR="00AD535E" w:rsidRPr="003204C2" w:rsidRDefault="00AD535E" w:rsidP="00F72243">
      <w:pPr>
        <w:numPr>
          <w:ilvl w:val="0"/>
          <w:numId w:val="14"/>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Отстаивая свою точку зрения, приводить аргументы, подтверждая их фактами.</w:t>
      </w:r>
    </w:p>
    <w:p w:rsidR="00AD535E" w:rsidRPr="003204C2" w:rsidRDefault="00AD535E" w:rsidP="00F72243">
      <w:pPr>
        <w:numPr>
          <w:ilvl w:val="0"/>
          <w:numId w:val="14"/>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lastRenderedPageBreak/>
        <w:t>В дискуссии уметь выдвинуть контраргументы, перефразировать свою мысль (владение механизмом эквивалентных замен). Учиться критично относиться к своему мнению, с достоинством признавать ошибочность своего мнения (если оно таково) и корректировать его.</w:t>
      </w:r>
    </w:p>
    <w:p w:rsidR="00AD535E" w:rsidRPr="003204C2" w:rsidRDefault="00AD535E" w:rsidP="00F72243">
      <w:pPr>
        <w:numPr>
          <w:ilvl w:val="0"/>
          <w:numId w:val="14"/>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 xml:space="preserve">Понимая позицию другого, различать в его речи: мнение </w:t>
      </w:r>
      <w:proofErr w:type="gramStart"/>
      <w:r w:rsidRPr="003204C2">
        <w:rPr>
          <w:rFonts w:ascii="Times New Roman" w:eastAsia="Times New Roman" w:hAnsi="Times New Roman" w:cs="Times New Roman"/>
          <w:color w:val="000000"/>
          <w:sz w:val="28"/>
          <w:szCs w:val="28"/>
          <w:lang w:eastAsia="ru-RU"/>
        </w:rPr>
        <w:t xml:space="preserve">( </w:t>
      </w:r>
      <w:proofErr w:type="gramEnd"/>
      <w:r w:rsidRPr="003204C2">
        <w:rPr>
          <w:rFonts w:ascii="Times New Roman" w:eastAsia="Times New Roman" w:hAnsi="Times New Roman" w:cs="Times New Roman"/>
          <w:color w:val="000000"/>
          <w:sz w:val="28"/>
          <w:szCs w:val="28"/>
          <w:lang w:eastAsia="ru-RU"/>
        </w:rPr>
        <w:t>точку зрения ), доказательство (аргументы), факты; гипотезы, аксиомы, теории.</w:t>
      </w:r>
    </w:p>
    <w:p w:rsidR="00AD535E" w:rsidRPr="003204C2" w:rsidRDefault="00AD535E" w:rsidP="00F72243">
      <w:pPr>
        <w:numPr>
          <w:ilvl w:val="0"/>
          <w:numId w:val="14"/>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Уметь взглянуть на ситуацию с иной позиции и договариваться с людьми иных позиций.</w:t>
      </w:r>
    </w:p>
    <w:p w:rsidR="00AD535E" w:rsidRPr="003204C2" w:rsidRDefault="00AD535E" w:rsidP="00F72243">
      <w:pPr>
        <w:numPr>
          <w:ilvl w:val="0"/>
          <w:numId w:val="14"/>
        </w:numPr>
        <w:shd w:val="clear" w:color="auto" w:fill="FFFFFF"/>
        <w:spacing w:after="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Средством формирования коммуникативных УУД служат технология проблемного диалога (побуждающий и подводящий диалог) и организация работы в малых группах, а также использование на уроках элементов технологии продуктивного чтения.</w:t>
      </w:r>
    </w:p>
    <w:p w:rsidR="00AD535E" w:rsidRPr="003204C2" w:rsidRDefault="00AD535E" w:rsidP="00F72243">
      <w:pPr>
        <w:shd w:val="clear" w:color="auto" w:fill="FFFFFF"/>
        <w:spacing w:after="0" w:line="240" w:lineRule="auto"/>
        <w:ind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b/>
          <w:bCs/>
          <w:color w:val="000000"/>
          <w:sz w:val="28"/>
          <w:szCs w:val="28"/>
          <w:lang w:eastAsia="ru-RU"/>
        </w:rPr>
        <w:t>Планируемые результаты изучения курса биологии</w:t>
      </w:r>
    </w:p>
    <w:p w:rsidR="00AD535E" w:rsidRPr="003204C2" w:rsidRDefault="00AD535E" w:rsidP="00F72243">
      <w:pPr>
        <w:shd w:val="clear" w:color="auto" w:fill="FFFFFF"/>
        <w:spacing w:after="250" w:line="240" w:lineRule="auto"/>
        <w:ind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 xml:space="preserve">Система планируемых результатов: личностных, </w:t>
      </w:r>
      <w:proofErr w:type="spellStart"/>
      <w:r w:rsidRPr="003204C2">
        <w:rPr>
          <w:rFonts w:ascii="Times New Roman" w:eastAsia="Times New Roman" w:hAnsi="Times New Roman" w:cs="Times New Roman"/>
          <w:color w:val="000000"/>
          <w:sz w:val="28"/>
          <w:szCs w:val="28"/>
          <w:lang w:eastAsia="ru-RU"/>
        </w:rPr>
        <w:t>метапредметных</w:t>
      </w:r>
      <w:proofErr w:type="spellEnd"/>
      <w:r w:rsidRPr="003204C2">
        <w:rPr>
          <w:rFonts w:ascii="Times New Roman" w:eastAsia="Times New Roman" w:hAnsi="Times New Roman" w:cs="Times New Roman"/>
          <w:color w:val="000000"/>
          <w:sz w:val="28"/>
          <w:szCs w:val="28"/>
          <w:lang w:eastAsia="ru-RU"/>
        </w:rPr>
        <w:t xml:space="preserve"> и предметных в соответствии с требованиями стандарта представляет комплекс взаимосвязанных учебно-познавательных и учебно-практических задач, выполнение которых требует от обучающихся овладения системой учебных действий и опорным учебным материалом.</w:t>
      </w:r>
    </w:p>
    <w:p w:rsidR="00AD535E" w:rsidRPr="003204C2" w:rsidRDefault="00AD535E" w:rsidP="00F72243">
      <w:pPr>
        <w:shd w:val="clear" w:color="auto" w:fill="FFFFFF"/>
        <w:spacing w:after="250" w:line="240" w:lineRule="auto"/>
        <w:ind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В структуре планируемых результатов выделяются:</w:t>
      </w:r>
    </w:p>
    <w:p w:rsidR="00AD535E" w:rsidRPr="003204C2" w:rsidRDefault="00AD535E" w:rsidP="00F72243">
      <w:pPr>
        <w:numPr>
          <w:ilvl w:val="0"/>
          <w:numId w:val="15"/>
        </w:numPr>
        <w:shd w:val="clear" w:color="auto" w:fill="FFFFFF"/>
        <w:spacing w:after="25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ведущие цели и основные ожидаемые результаты основного общего образования, отражающие такие общие цели, как формирование ценностно-смысловых установок, развитие интереса; целенаправленное формирование и развитие познавательных потребностей и способностей обучающихся средствами предметов;</w:t>
      </w:r>
    </w:p>
    <w:p w:rsidR="00AD535E" w:rsidRPr="003204C2" w:rsidRDefault="00AD535E" w:rsidP="00F72243">
      <w:pPr>
        <w:numPr>
          <w:ilvl w:val="0"/>
          <w:numId w:val="15"/>
        </w:numPr>
        <w:shd w:val="clear" w:color="auto" w:fill="FFFFFF"/>
        <w:spacing w:after="250" w:line="240" w:lineRule="auto"/>
        <w:ind w:left="0"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планируемые результаты освоения учебных и междисциплинарных программ, включающих примерные учебно-познавательные и учебно-практические задачи в блоках «Выпускник научится» и «Выпускник получит возможность научиться», приводятся к каждому разделу учебной программы.</w:t>
      </w:r>
    </w:p>
    <w:p w:rsidR="00AD535E" w:rsidRPr="003204C2" w:rsidRDefault="00AD535E" w:rsidP="00F72243">
      <w:pPr>
        <w:shd w:val="clear" w:color="auto" w:fill="FFFFFF"/>
        <w:spacing w:after="0" w:line="240" w:lineRule="auto"/>
        <w:ind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b/>
          <w:bCs/>
          <w:color w:val="000000"/>
          <w:sz w:val="28"/>
          <w:szCs w:val="28"/>
          <w:lang w:eastAsia="ru-RU"/>
        </w:rPr>
        <w:t>Раздел 1. Живые организмы </w:t>
      </w:r>
      <w:r w:rsidRPr="003204C2">
        <w:rPr>
          <w:rFonts w:ascii="Times New Roman" w:eastAsia="Times New Roman" w:hAnsi="Times New Roman" w:cs="Times New Roman"/>
          <w:color w:val="000000"/>
          <w:sz w:val="28"/>
          <w:szCs w:val="28"/>
          <w:lang w:eastAsia="ru-RU"/>
        </w:rPr>
        <w:t>(5-7 классы)</w:t>
      </w:r>
    </w:p>
    <w:p w:rsidR="00AD535E" w:rsidRPr="003204C2" w:rsidRDefault="00AD535E" w:rsidP="00F72243">
      <w:pPr>
        <w:shd w:val="clear" w:color="auto" w:fill="FFFFFF"/>
        <w:spacing w:after="0" w:line="240" w:lineRule="auto"/>
        <w:ind w:firstLine="284"/>
        <w:jc w:val="both"/>
        <w:rPr>
          <w:rFonts w:ascii="Times New Roman" w:eastAsia="Times New Roman" w:hAnsi="Times New Roman" w:cs="Times New Roman"/>
          <w:color w:val="000000"/>
          <w:sz w:val="28"/>
          <w:szCs w:val="28"/>
          <w:lang w:eastAsia="ru-RU"/>
        </w:rPr>
      </w:pPr>
    </w:p>
    <w:p w:rsidR="00AD535E" w:rsidRPr="003204C2" w:rsidRDefault="00AD535E" w:rsidP="00F72243">
      <w:pPr>
        <w:shd w:val="clear" w:color="auto" w:fill="FFFFFF"/>
        <w:spacing w:after="0" w:line="240" w:lineRule="auto"/>
        <w:ind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u w:val="single"/>
          <w:lang w:eastAsia="ru-RU"/>
        </w:rPr>
        <w:t>Выпускник научится:</w:t>
      </w:r>
    </w:p>
    <w:p w:rsidR="00AD535E" w:rsidRPr="003204C2" w:rsidRDefault="00AD535E" w:rsidP="00F72243">
      <w:pPr>
        <w:shd w:val="clear" w:color="auto" w:fill="FFFFFF"/>
        <w:spacing w:after="0" w:line="240" w:lineRule="auto"/>
        <w:ind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 характеризовать особенности строения и процессов жизнедеятельности биологических объектов (клеток, организмов), их практическую значимость;</w:t>
      </w:r>
    </w:p>
    <w:p w:rsidR="00AD535E" w:rsidRPr="003204C2" w:rsidRDefault="00AD535E" w:rsidP="00F72243">
      <w:pPr>
        <w:shd w:val="clear" w:color="auto" w:fill="FFFFFF"/>
        <w:spacing w:after="0" w:line="240" w:lineRule="auto"/>
        <w:ind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lastRenderedPageBreak/>
        <w:t>- применять методы биологической науки для изучения клеток и организмов: проводить наблюдения за живыми организмами, ставить несложные биологические эксперименты и объяснять их результаты, описывать биологические объекты и процессы;</w:t>
      </w:r>
    </w:p>
    <w:p w:rsidR="00AD535E" w:rsidRPr="003204C2" w:rsidRDefault="00AD535E" w:rsidP="00F72243">
      <w:pPr>
        <w:shd w:val="clear" w:color="auto" w:fill="FFFFFF"/>
        <w:spacing w:after="0" w:line="240" w:lineRule="auto"/>
        <w:ind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 использовать составляющие исследовательской и проектной деятельности по изучению живых организмов (приводить доказательства, классифицировать, сравнивать, выявлять взаимосвязи);</w:t>
      </w:r>
    </w:p>
    <w:p w:rsidR="00AD535E" w:rsidRPr="003204C2" w:rsidRDefault="00AD535E" w:rsidP="00F72243">
      <w:pPr>
        <w:shd w:val="clear" w:color="auto" w:fill="FFFFFF"/>
        <w:spacing w:after="0" w:line="240" w:lineRule="auto"/>
        <w:ind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 ориентироваться в системе познавательных ценностей: оценивать информацию о живых организмах, получаемую из разных источников; последствия деятельности человека в природе.</w:t>
      </w:r>
    </w:p>
    <w:p w:rsidR="00AD535E" w:rsidRPr="003204C2" w:rsidRDefault="00AD535E" w:rsidP="00F72243">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AD535E" w:rsidRPr="003204C2" w:rsidRDefault="00AD535E" w:rsidP="00F72243">
      <w:pPr>
        <w:shd w:val="clear" w:color="auto" w:fill="FFFFFF"/>
        <w:spacing w:after="0" w:line="240" w:lineRule="auto"/>
        <w:ind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u w:val="single"/>
          <w:lang w:eastAsia="ru-RU"/>
        </w:rPr>
        <w:t>Выпускник получит возможность научиться:</w:t>
      </w:r>
    </w:p>
    <w:p w:rsidR="00AD535E" w:rsidRPr="003204C2" w:rsidRDefault="00AD535E" w:rsidP="00F72243">
      <w:pPr>
        <w:shd w:val="clear" w:color="auto" w:fill="FFFFFF"/>
        <w:spacing w:after="0" w:line="240" w:lineRule="auto"/>
        <w:ind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 соблюдать правила работы в кабинете биологии, с биологически ми приборами и инструментами;</w:t>
      </w:r>
    </w:p>
    <w:p w:rsidR="00AD535E" w:rsidRPr="003204C2" w:rsidRDefault="00AD535E" w:rsidP="00F72243">
      <w:pPr>
        <w:shd w:val="clear" w:color="auto" w:fill="FFFFFF"/>
        <w:spacing w:after="0" w:line="240" w:lineRule="auto"/>
        <w:ind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 использовать приёмы оказания первой помощи при отравлении ядовитыми грибами, ядовитыми растениями, укусах животных; работы с определителями растений; выращивания и размножения культурных растений, домашних животных;</w:t>
      </w:r>
    </w:p>
    <w:p w:rsidR="00AD535E" w:rsidRPr="003204C2" w:rsidRDefault="00AD535E" w:rsidP="00F72243">
      <w:pPr>
        <w:shd w:val="clear" w:color="auto" w:fill="FFFFFF"/>
        <w:spacing w:after="0" w:line="240" w:lineRule="auto"/>
        <w:ind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 выделять эстетические достоинства объектов живой природы;</w:t>
      </w:r>
    </w:p>
    <w:p w:rsidR="00AD535E" w:rsidRPr="003204C2" w:rsidRDefault="00AD535E" w:rsidP="00F72243">
      <w:pPr>
        <w:shd w:val="clear" w:color="auto" w:fill="FFFFFF"/>
        <w:spacing w:after="0" w:line="240" w:lineRule="auto"/>
        <w:ind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 осознанно соблюдать основные принципы и правила отношения к живой природе;</w:t>
      </w:r>
    </w:p>
    <w:p w:rsidR="00AD535E" w:rsidRPr="003204C2" w:rsidRDefault="00AD535E" w:rsidP="00F72243">
      <w:pPr>
        <w:shd w:val="clear" w:color="auto" w:fill="FFFFFF"/>
        <w:spacing w:after="0" w:line="240" w:lineRule="auto"/>
        <w:ind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 ориентироваться в системе моральных норм и ценностей по отношению к объектам живой природы (признание высокой ценности жизни во всех её проявлениях, экологическое сознание, эмоционально-ценностное отношение к объектам живой природы);</w:t>
      </w:r>
    </w:p>
    <w:p w:rsidR="00AD535E" w:rsidRPr="003204C2" w:rsidRDefault="00AD535E" w:rsidP="00F72243">
      <w:pPr>
        <w:shd w:val="clear" w:color="auto" w:fill="FFFFFF"/>
        <w:spacing w:after="0" w:line="240" w:lineRule="auto"/>
        <w:ind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 находить информацию о растениях и животных в научно-популярной литературе, биологических словарях и справочниках, анализировать, оценивать её и переводить из одной формы в другую;</w:t>
      </w:r>
    </w:p>
    <w:p w:rsidR="00F72243" w:rsidRPr="00D942F0" w:rsidRDefault="00AD535E" w:rsidP="00D942F0">
      <w:pPr>
        <w:shd w:val="clear" w:color="auto" w:fill="FFFFFF"/>
        <w:spacing w:after="250" w:line="240" w:lineRule="auto"/>
        <w:ind w:firstLine="284"/>
        <w:jc w:val="both"/>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 выбирать целевые и смысловые установки в своих действиях и поступках по отношению к живой природе.</w:t>
      </w:r>
    </w:p>
    <w:p w:rsidR="00AD535E" w:rsidRPr="003204C2" w:rsidRDefault="00AD535E" w:rsidP="00AD535E">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b/>
          <w:bCs/>
          <w:color w:val="000000"/>
          <w:sz w:val="28"/>
          <w:szCs w:val="28"/>
          <w:lang w:eastAsia="ru-RU"/>
        </w:rPr>
        <w:t>Учебно-тематическое планирование.</w:t>
      </w:r>
    </w:p>
    <w:p w:rsidR="00AD535E" w:rsidRPr="003204C2" w:rsidRDefault="00AD535E" w:rsidP="00AD535E">
      <w:pPr>
        <w:shd w:val="clear" w:color="auto" w:fill="FFFFFF"/>
        <w:spacing w:after="0" w:line="240" w:lineRule="auto"/>
        <w:jc w:val="center"/>
        <w:rPr>
          <w:rFonts w:ascii="Times New Roman" w:eastAsia="Times New Roman" w:hAnsi="Times New Roman" w:cs="Times New Roman"/>
          <w:color w:val="000000"/>
          <w:sz w:val="28"/>
          <w:szCs w:val="28"/>
          <w:lang w:eastAsia="ru-RU"/>
        </w:rPr>
      </w:pPr>
    </w:p>
    <w:tbl>
      <w:tblPr>
        <w:tblW w:w="11552" w:type="dxa"/>
        <w:jc w:val="center"/>
        <w:shd w:val="clear" w:color="auto" w:fill="FFFFFF"/>
        <w:tblCellMar>
          <w:left w:w="0" w:type="dxa"/>
          <w:right w:w="0" w:type="dxa"/>
        </w:tblCellMar>
        <w:tblLook w:val="04A0"/>
      </w:tblPr>
      <w:tblGrid>
        <w:gridCol w:w="2446"/>
        <w:gridCol w:w="5137"/>
        <w:gridCol w:w="3969"/>
      </w:tblGrid>
      <w:tr w:rsidR="00AD535E" w:rsidRPr="003204C2" w:rsidTr="00D942F0">
        <w:trPr>
          <w:jc w:val="center"/>
        </w:trPr>
        <w:tc>
          <w:tcPr>
            <w:tcW w:w="2446"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D942F0">
            <w:pPr>
              <w:spacing w:after="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 </w:t>
            </w:r>
            <w:r w:rsidRPr="003204C2">
              <w:rPr>
                <w:rFonts w:ascii="Times New Roman" w:eastAsia="Times New Roman" w:hAnsi="Times New Roman" w:cs="Times New Roman"/>
                <w:b/>
                <w:bCs/>
                <w:color w:val="000000"/>
                <w:sz w:val="28"/>
                <w:szCs w:val="28"/>
                <w:lang w:eastAsia="ru-RU"/>
              </w:rPr>
              <w:t>темы/раздела</w:t>
            </w:r>
          </w:p>
        </w:tc>
        <w:tc>
          <w:tcPr>
            <w:tcW w:w="5137"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jc w:val="center"/>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b/>
                <w:bCs/>
                <w:color w:val="000000"/>
                <w:sz w:val="28"/>
                <w:szCs w:val="28"/>
                <w:lang w:eastAsia="ru-RU"/>
              </w:rPr>
              <w:t>Название темы/раздела</w:t>
            </w:r>
          </w:p>
        </w:tc>
        <w:tc>
          <w:tcPr>
            <w:tcW w:w="3969"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jc w:val="center"/>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b/>
                <w:bCs/>
                <w:color w:val="000000"/>
                <w:sz w:val="28"/>
                <w:szCs w:val="28"/>
                <w:lang w:eastAsia="ru-RU"/>
              </w:rPr>
              <w:t>Количество часов</w:t>
            </w:r>
          </w:p>
        </w:tc>
      </w:tr>
      <w:tr w:rsidR="00AD535E" w:rsidRPr="003204C2" w:rsidTr="00D942F0">
        <w:trPr>
          <w:jc w:val="center"/>
        </w:trPr>
        <w:tc>
          <w:tcPr>
            <w:tcW w:w="2446"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F72243" w:rsidRDefault="00AD535E" w:rsidP="00D942F0">
            <w:pPr>
              <w:pStyle w:val="a4"/>
              <w:numPr>
                <w:ilvl w:val="0"/>
                <w:numId w:val="58"/>
              </w:numPr>
              <w:spacing w:after="0" w:line="240" w:lineRule="auto"/>
              <w:jc w:val="center"/>
              <w:rPr>
                <w:rFonts w:ascii="Times New Roman" w:eastAsia="Times New Roman" w:hAnsi="Times New Roman" w:cs="Times New Roman"/>
                <w:color w:val="000000"/>
                <w:sz w:val="28"/>
                <w:szCs w:val="28"/>
                <w:lang w:eastAsia="ru-RU"/>
              </w:rPr>
            </w:pPr>
          </w:p>
        </w:tc>
        <w:tc>
          <w:tcPr>
            <w:tcW w:w="5137"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D942F0">
            <w:pPr>
              <w:spacing w:after="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Введение.</w:t>
            </w:r>
          </w:p>
        </w:tc>
        <w:tc>
          <w:tcPr>
            <w:tcW w:w="3969"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D942F0">
            <w:pPr>
              <w:spacing w:after="0" w:line="240" w:lineRule="auto"/>
              <w:jc w:val="center"/>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1 ч</w:t>
            </w:r>
          </w:p>
        </w:tc>
      </w:tr>
      <w:tr w:rsidR="00AD535E" w:rsidRPr="003204C2" w:rsidTr="00D942F0">
        <w:trPr>
          <w:jc w:val="center"/>
        </w:trPr>
        <w:tc>
          <w:tcPr>
            <w:tcW w:w="2446"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F72243" w:rsidRDefault="00AD535E" w:rsidP="00D942F0">
            <w:pPr>
              <w:pStyle w:val="a4"/>
              <w:numPr>
                <w:ilvl w:val="0"/>
                <w:numId w:val="58"/>
              </w:numPr>
              <w:spacing w:after="0" w:line="240" w:lineRule="auto"/>
              <w:jc w:val="center"/>
              <w:rPr>
                <w:rFonts w:ascii="Times New Roman" w:eastAsia="Times New Roman" w:hAnsi="Times New Roman" w:cs="Times New Roman"/>
                <w:color w:val="000000"/>
                <w:sz w:val="28"/>
                <w:szCs w:val="28"/>
                <w:lang w:eastAsia="ru-RU"/>
              </w:rPr>
            </w:pPr>
          </w:p>
        </w:tc>
        <w:tc>
          <w:tcPr>
            <w:tcW w:w="5137"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D942F0">
            <w:pPr>
              <w:spacing w:after="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Царство Прокариоты.</w:t>
            </w:r>
          </w:p>
        </w:tc>
        <w:tc>
          <w:tcPr>
            <w:tcW w:w="3969"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D942F0">
            <w:pPr>
              <w:spacing w:after="0" w:line="240" w:lineRule="auto"/>
              <w:jc w:val="center"/>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1 ч</w:t>
            </w:r>
          </w:p>
        </w:tc>
      </w:tr>
      <w:tr w:rsidR="00AD535E" w:rsidRPr="003204C2" w:rsidTr="00D942F0">
        <w:trPr>
          <w:jc w:val="center"/>
        </w:trPr>
        <w:tc>
          <w:tcPr>
            <w:tcW w:w="2446"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F72243" w:rsidRDefault="00AD535E" w:rsidP="00D942F0">
            <w:pPr>
              <w:pStyle w:val="a4"/>
              <w:numPr>
                <w:ilvl w:val="0"/>
                <w:numId w:val="58"/>
              </w:numPr>
              <w:spacing w:after="0" w:line="240" w:lineRule="auto"/>
              <w:jc w:val="center"/>
              <w:rPr>
                <w:rFonts w:ascii="Times New Roman" w:eastAsia="Times New Roman" w:hAnsi="Times New Roman" w:cs="Times New Roman"/>
                <w:color w:val="000000"/>
                <w:sz w:val="28"/>
                <w:szCs w:val="28"/>
                <w:lang w:eastAsia="ru-RU"/>
              </w:rPr>
            </w:pPr>
          </w:p>
        </w:tc>
        <w:tc>
          <w:tcPr>
            <w:tcW w:w="5137"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D942F0">
            <w:pPr>
              <w:spacing w:after="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Царство Грибы. Лишайники.</w:t>
            </w:r>
          </w:p>
        </w:tc>
        <w:tc>
          <w:tcPr>
            <w:tcW w:w="3969"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D942F0">
            <w:pPr>
              <w:spacing w:after="0" w:line="240" w:lineRule="auto"/>
              <w:jc w:val="center"/>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2 ч</w:t>
            </w:r>
          </w:p>
        </w:tc>
      </w:tr>
      <w:tr w:rsidR="00AD535E" w:rsidRPr="003204C2" w:rsidTr="00D942F0">
        <w:trPr>
          <w:jc w:val="center"/>
        </w:trPr>
        <w:tc>
          <w:tcPr>
            <w:tcW w:w="2446"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F72243" w:rsidRDefault="00AD535E" w:rsidP="00D942F0">
            <w:pPr>
              <w:pStyle w:val="a4"/>
              <w:numPr>
                <w:ilvl w:val="0"/>
                <w:numId w:val="58"/>
              </w:numPr>
              <w:spacing w:after="0" w:line="240" w:lineRule="auto"/>
              <w:jc w:val="center"/>
              <w:rPr>
                <w:rFonts w:ascii="Times New Roman" w:eastAsia="Times New Roman" w:hAnsi="Times New Roman" w:cs="Times New Roman"/>
                <w:color w:val="000000"/>
                <w:sz w:val="28"/>
                <w:szCs w:val="28"/>
                <w:lang w:eastAsia="ru-RU"/>
              </w:rPr>
            </w:pPr>
          </w:p>
        </w:tc>
        <w:tc>
          <w:tcPr>
            <w:tcW w:w="5137"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D942F0">
            <w:pPr>
              <w:spacing w:after="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Царство Растения.</w:t>
            </w:r>
          </w:p>
        </w:tc>
        <w:tc>
          <w:tcPr>
            <w:tcW w:w="3969"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D942F0">
            <w:pPr>
              <w:spacing w:after="0" w:line="240" w:lineRule="auto"/>
              <w:jc w:val="center"/>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9 ч</w:t>
            </w:r>
          </w:p>
        </w:tc>
      </w:tr>
      <w:tr w:rsidR="00AD535E" w:rsidRPr="003204C2" w:rsidTr="00D942F0">
        <w:trPr>
          <w:jc w:val="center"/>
        </w:trPr>
        <w:tc>
          <w:tcPr>
            <w:tcW w:w="2446"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F72243" w:rsidRDefault="00AD535E" w:rsidP="00D942F0">
            <w:pPr>
              <w:pStyle w:val="a4"/>
              <w:numPr>
                <w:ilvl w:val="0"/>
                <w:numId w:val="58"/>
              </w:numPr>
              <w:spacing w:after="0" w:line="240" w:lineRule="auto"/>
              <w:jc w:val="center"/>
              <w:rPr>
                <w:rFonts w:ascii="Times New Roman" w:eastAsia="Times New Roman" w:hAnsi="Times New Roman" w:cs="Times New Roman"/>
                <w:color w:val="000000"/>
                <w:sz w:val="28"/>
                <w:szCs w:val="28"/>
                <w:lang w:eastAsia="ru-RU"/>
              </w:rPr>
            </w:pPr>
          </w:p>
        </w:tc>
        <w:tc>
          <w:tcPr>
            <w:tcW w:w="5137"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D942F0">
            <w:pPr>
              <w:spacing w:after="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Царство Животные.</w:t>
            </w:r>
          </w:p>
        </w:tc>
        <w:tc>
          <w:tcPr>
            <w:tcW w:w="3969"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D942F0">
            <w:pPr>
              <w:spacing w:after="0" w:line="240" w:lineRule="auto"/>
              <w:jc w:val="center"/>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20 ч</w:t>
            </w:r>
          </w:p>
        </w:tc>
      </w:tr>
      <w:tr w:rsidR="00AD535E" w:rsidRPr="003204C2" w:rsidTr="00D942F0">
        <w:trPr>
          <w:jc w:val="center"/>
        </w:trPr>
        <w:tc>
          <w:tcPr>
            <w:tcW w:w="2446"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F72243" w:rsidRDefault="00AD535E" w:rsidP="00D942F0">
            <w:pPr>
              <w:pStyle w:val="a4"/>
              <w:numPr>
                <w:ilvl w:val="0"/>
                <w:numId w:val="58"/>
              </w:numPr>
              <w:spacing w:after="0" w:line="240" w:lineRule="auto"/>
              <w:jc w:val="center"/>
              <w:rPr>
                <w:rFonts w:ascii="Times New Roman" w:eastAsia="Times New Roman" w:hAnsi="Times New Roman" w:cs="Times New Roman"/>
                <w:color w:val="000000"/>
                <w:sz w:val="28"/>
                <w:szCs w:val="28"/>
                <w:lang w:eastAsia="ru-RU"/>
              </w:rPr>
            </w:pPr>
          </w:p>
        </w:tc>
        <w:tc>
          <w:tcPr>
            <w:tcW w:w="5137"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D942F0">
            <w:pPr>
              <w:spacing w:after="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Вирусы.</w:t>
            </w:r>
          </w:p>
        </w:tc>
        <w:tc>
          <w:tcPr>
            <w:tcW w:w="3969"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D942F0">
            <w:pPr>
              <w:spacing w:after="0" w:line="240" w:lineRule="auto"/>
              <w:jc w:val="center"/>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1 ч</w:t>
            </w:r>
          </w:p>
        </w:tc>
      </w:tr>
    </w:tbl>
    <w:p w:rsidR="00AD535E" w:rsidRPr="003204C2" w:rsidRDefault="00AD535E" w:rsidP="00D942F0">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b/>
          <w:bCs/>
          <w:color w:val="000000"/>
          <w:sz w:val="28"/>
          <w:szCs w:val="28"/>
          <w:lang w:eastAsia="ru-RU"/>
        </w:rPr>
        <w:lastRenderedPageBreak/>
        <w:t>Календарно-тематическое планирование по биологии.</w:t>
      </w:r>
    </w:p>
    <w:p w:rsidR="00AD535E" w:rsidRPr="003204C2" w:rsidRDefault="00AD535E" w:rsidP="00F72243">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b/>
          <w:bCs/>
          <w:color w:val="000000"/>
          <w:sz w:val="28"/>
          <w:szCs w:val="28"/>
          <w:lang w:eastAsia="ru-RU"/>
        </w:rPr>
        <w:t>7 класс</w:t>
      </w:r>
    </w:p>
    <w:p w:rsidR="00AD535E" w:rsidRPr="003204C2" w:rsidRDefault="00AD535E" w:rsidP="00AD535E">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i/>
          <w:iCs/>
          <w:color w:val="000000"/>
          <w:sz w:val="28"/>
          <w:szCs w:val="28"/>
          <w:lang w:eastAsia="ru-RU"/>
        </w:rPr>
        <w:t>(1 час в неделю, в течение года - 34 часов).</w:t>
      </w:r>
    </w:p>
    <w:tbl>
      <w:tblPr>
        <w:tblW w:w="15593" w:type="dxa"/>
        <w:tblInd w:w="-169" w:type="dxa"/>
        <w:shd w:val="clear" w:color="auto" w:fill="FFFFFF"/>
        <w:tblLayout w:type="fixed"/>
        <w:tblCellMar>
          <w:left w:w="0" w:type="dxa"/>
          <w:right w:w="0" w:type="dxa"/>
        </w:tblCellMar>
        <w:tblLook w:val="04A0"/>
      </w:tblPr>
      <w:tblGrid>
        <w:gridCol w:w="1135"/>
        <w:gridCol w:w="2268"/>
        <w:gridCol w:w="8788"/>
        <w:gridCol w:w="1134"/>
        <w:gridCol w:w="1134"/>
        <w:gridCol w:w="1134"/>
      </w:tblGrid>
      <w:tr w:rsidR="00F72243" w:rsidRPr="003204C2" w:rsidTr="00147635">
        <w:tc>
          <w:tcPr>
            <w:tcW w:w="11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p w:rsidR="00AD535E" w:rsidRPr="003204C2" w:rsidRDefault="00AD535E" w:rsidP="00AD535E">
            <w:pPr>
              <w:spacing w:after="0" w:line="240" w:lineRule="auto"/>
              <w:jc w:val="center"/>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 </w:t>
            </w:r>
            <w:r w:rsidRPr="003204C2">
              <w:rPr>
                <w:rFonts w:ascii="Times New Roman" w:eastAsia="Times New Roman" w:hAnsi="Times New Roman" w:cs="Times New Roman"/>
                <w:b/>
                <w:bCs/>
                <w:color w:val="000000"/>
                <w:sz w:val="28"/>
                <w:szCs w:val="28"/>
                <w:lang w:eastAsia="ru-RU"/>
              </w:rPr>
              <w:t>п/п</w:t>
            </w:r>
          </w:p>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c>
          <w:tcPr>
            <w:tcW w:w="226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p w:rsidR="00AD535E" w:rsidRPr="003204C2" w:rsidRDefault="00AD535E" w:rsidP="00AD535E">
            <w:pPr>
              <w:spacing w:after="0" w:line="240" w:lineRule="auto"/>
              <w:jc w:val="center"/>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b/>
                <w:bCs/>
                <w:color w:val="000000"/>
                <w:sz w:val="28"/>
                <w:szCs w:val="28"/>
                <w:lang w:eastAsia="ru-RU"/>
              </w:rPr>
              <w:t>Тема урока</w:t>
            </w:r>
          </w:p>
        </w:tc>
        <w:tc>
          <w:tcPr>
            <w:tcW w:w="87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jc w:val="center"/>
              <w:rPr>
                <w:rFonts w:ascii="Times New Roman" w:eastAsia="Times New Roman" w:hAnsi="Times New Roman" w:cs="Times New Roman"/>
                <w:color w:val="000000"/>
                <w:sz w:val="28"/>
                <w:szCs w:val="28"/>
                <w:lang w:eastAsia="ru-RU"/>
              </w:rPr>
            </w:pPr>
          </w:p>
          <w:p w:rsidR="00AD535E" w:rsidRPr="003204C2" w:rsidRDefault="00AD535E" w:rsidP="00AD535E">
            <w:pPr>
              <w:spacing w:after="0" w:line="240" w:lineRule="auto"/>
              <w:jc w:val="center"/>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b/>
                <w:bCs/>
                <w:color w:val="000000"/>
                <w:sz w:val="28"/>
                <w:szCs w:val="28"/>
                <w:lang w:eastAsia="ru-RU"/>
              </w:rPr>
              <w:t>Характеристика деятельности учащихся</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jc w:val="center"/>
              <w:rPr>
                <w:rFonts w:ascii="Times New Roman" w:eastAsia="Times New Roman" w:hAnsi="Times New Roman" w:cs="Times New Roman"/>
                <w:color w:val="000000"/>
                <w:sz w:val="28"/>
                <w:szCs w:val="28"/>
                <w:lang w:eastAsia="ru-RU"/>
              </w:rPr>
            </w:pPr>
          </w:p>
          <w:p w:rsidR="00AD535E" w:rsidRPr="003204C2" w:rsidRDefault="00AD535E" w:rsidP="00AD535E">
            <w:pPr>
              <w:spacing w:after="0" w:line="240" w:lineRule="auto"/>
              <w:jc w:val="center"/>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b/>
                <w:bCs/>
                <w:color w:val="000000"/>
                <w:sz w:val="28"/>
                <w:szCs w:val="28"/>
                <w:lang w:eastAsia="ru-RU"/>
              </w:rPr>
              <w:t>Кол-во часов</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p w:rsidR="00AD535E" w:rsidRPr="003204C2" w:rsidRDefault="00AD535E" w:rsidP="00AD535E">
            <w:pPr>
              <w:spacing w:after="0" w:line="240" w:lineRule="auto"/>
              <w:jc w:val="center"/>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b/>
                <w:bCs/>
                <w:color w:val="000000"/>
                <w:sz w:val="28"/>
                <w:szCs w:val="28"/>
                <w:lang w:eastAsia="ru-RU"/>
              </w:rPr>
              <w:t>Дата (план)</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p w:rsidR="00AD535E" w:rsidRPr="003204C2" w:rsidRDefault="00AD535E" w:rsidP="00AD535E">
            <w:pPr>
              <w:spacing w:after="0" w:line="240" w:lineRule="auto"/>
              <w:jc w:val="center"/>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b/>
                <w:bCs/>
                <w:color w:val="000000"/>
                <w:sz w:val="28"/>
                <w:szCs w:val="28"/>
                <w:lang w:eastAsia="ru-RU"/>
              </w:rPr>
              <w:t>Дата (факт)</w:t>
            </w:r>
          </w:p>
        </w:tc>
      </w:tr>
      <w:tr w:rsidR="00F72243" w:rsidRPr="003204C2" w:rsidTr="00147635">
        <w:tc>
          <w:tcPr>
            <w:tcW w:w="11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D03CEA" w:rsidRDefault="00AD535E" w:rsidP="00F72243">
            <w:pPr>
              <w:pStyle w:val="a4"/>
              <w:numPr>
                <w:ilvl w:val="0"/>
                <w:numId w:val="56"/>
              </w:numPr>
              <w:spacing w:after="0" w:line="240" w:lineRule="auto"/>
              <w:ind w:left="27" w:firstLine="0"/>
              <w:rPr>
                <w:rFonts w:ascii="Times New Roman" w:eastAsia="Times New Roman" w:hAnsi="Times New Roman" w:cs="Times New Roman"/>
                <w:color w:val="000000"/>
                <w:sz w:val="28"/>
                <w:szCs w:val="28"/>
                <w:lang w:eastAsia="ru-RU"/>
              </w:rPr>
            </w:pPr>
          </w:p>
        </w:tc>
        <w:tc>
          <w:tcPr>
            <w:tcW w:w="226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D942F0">
            <w:pPr>
              <w:spacing w:after="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Введение. Мир живых организмов. Уровни организации живого. Многообразие организмов и их классификация.</w:t>
            </w:r>
          </w:p>
        </w:tc>
        <w:tc>
          <w:tcPr>
            <w:tcW w:w="87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1A4766" w:rsidRDefault="001A4766" w:rsidP="00AD535E">
            <w:pPr>
              <w:spacing w:after="250" w:line="240" w:lineRule="auto"/>
              <w:rPr>
                <w:rFonts w:ascii="Times New Roman" w:eastAsia="Times New Roman" w:hAnsi="Times New Roman" w:cs="Times New Roman"/>
                <w:color w:val="000000"/>
                <w:sz w:val="24"/>
                <w:szCs w:val="28"/>
                <w:lang w:eastAsia="ru-RU"/>
              </w:rPr>
            </w:pPr>
          </w:p>
          <w:p w:rsidR="00AD535E" w:rsidRPr="001A4766" w:rsidRDefault="00AD535E" w:rsidP="00AD535E">
            <w:pPr>
              <w:spacing w:after="250" w:line="240" w:lineRule="auto"/>
              <w:rPr>
                <w:rFonts w:ascii="Times New Roman" w:eastAsia="Times New Roman" w:hAnsi="Times New Roman" w:cs="Times New Roman"/>
                <w:color w:val="000000"/>
                <w:sz w:val="28"/>
                <w:szCs w:val="28"/>
                <w:lang w:eastAsia="ru-RU"/>
              </w:rPr>
            </w:pPr>
            <w:r w:rsidRPr="001A4766">
              <w:rPr>
                <w:rFonts w:ascii="Times New Roman" w:eastAsia="Times New Roman" w:hAnsi="Times New Roman" w:cs="Times New Roman"/>
                <w:color w:val="000000"/>
                <w:sz w:val="28"/>
                <w:szCs w:val="28"/>
                <w:lang w:eastAsia="ru-RU"/>
              </w:rPr>
              <w:t>Определяют и анализируют понятия: «биология», «уровни организации», «клетка», «ткань», «биосфера», «экология». Оценивают роль биологии в современной жизни. Строят схемы борьбы за существование и естественного отбора в постоянных и изменяющихся условиях. Составляют краткий конспект урока.</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1</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r>
      <w:tr w:rsidR="00F04437" w:rsidRPr="003204C2" w:rsidTr="00147635">
        <w:tc>
          <w:tcPr>
            <w:tcW w:w="11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F04437" w:rsidRPr="00F04437" w:rsidRDefault="00F04437" w:rsidP="00F04437">
            <w:pPr>
              <w:spacing w:after="0" w:line="240" w:lineRule="auto"/>
              <w:rPr>
                <w:rFonts w:ascii="Times New Roman" w:eastAsia="Times New Roman" w:hAnsi="Times New Roman" w:cs="Times New Roman"/>
                <w:color w:val="000000"/>
                <w:sz w:val="28"/>
                <w:szCs w:val="28"/>
                <w:lang w:eastAsia="ru-RU"/>
              </w:rPr>
            </w:pPr>
          </w:p>
        </w:tc>
        <w:tc>
          <w:tcPr>
            <w:tcW w:w="226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F04437" w:rsidRDefault="00F04437" w:rsidP="00D942F0">
            <w:pPr>
              <w:spacing w:after="0" w:line="240" w:lineRule="auto"/>
              <w:rPr>
                <w:rFonts w:ascii="Times New Roman" w:eastAsia="Times New Roman" w:hAnsi="Times New Roman" w:cs="Times New Roman"/>
                <w:color w:val="000000"/>
                <w:sz w:val="28"/>
                <w:szCs w:val="28"/>
                <w:lang w:eastAsia="ru-RU"/>
              </w:rPr>
            </w:pPr>
          </w:p>
        </w:tc>
        <w:tc>
          <w:tcPr>
            <w:tcW w:w="87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F04437" w:rsidRDefault="00F04437" w:rsidP="00D942F0">
            <w:pPr>
              <w:spacing w:after="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F04437" w:rsidRDefault="00F04437" w:rsidP="00AD535E">
            <w:pPr>
              <w:spacing w:after="25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F04437" w:rsidRPr="003204C2" w:rsidRDefault="00F04437" w:rsidP="00AD535E">
            <w:pPr>
              <w:spacing w:after="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F04437" w:rsidRPr="003204C2" w:rsidRDefault="00F04437" w:rsidP="00AD535E">
            <w:pPr>
              <w:spacing w:after="0" w:line="240" w:lineRule="auto"/>
              <w:rPr>
                <w:rFonts w:ascii="Times New Roman" w:eastAsia="Times New Roman" w:hAnsi="Times New Roman" w:cs="Times New Roman"/>
                <w:color w:val="000000"/>
                <w:sz w:val="28"/>
                <w:szCs w:val="28"/>
                <w:lang w:eastAsia="ru-RU"/>
              </w:rPr>
            </w:pPr>
          </w:p>
        </w:tc>
      </w:tr>
      <w:tr w:rsidR="001A4766" w:rsidRPr="003204C2" w:rsidTr="00147635">
        <w:tc>
          <w:tcPr>
            <w:tcW w:w="11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1A4766" w:rsidRPr="00D03CEA" w:rsidRDefault="001A4766" w:rsidP="00D03CEA">
            <w:pPr>
              <w:pStyle w:val="a4"/>
              <w:numPr>
                <w:ilvl w:val="0"/>
                <w:numId w:val="56"/>
              </w:numPr>
              <w:spacing w:after="0" w:line="240" w:lineRule="auto"/>
              <w:rPr>
                <w:rFonts w:ascii="Times New Roman" w:eastAsia="Times New Roman" w:hAnsi="Times New Roman" w:cs="Times New Roman"/>
                <w:color w:val="000000"/>
                <w:sz w:val="28"/>
                <w:szCs w:val="28"/>
                <w:lang w:eastAsia="ru-RU"/>
              </w:rPr>
            </w:pPr>
          </w:p>
        </w:tc>
        <w:tc>
          <w:tcPr>
            <w:tcW w:w="226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1A4766" w:rsidRPr="003204C2" w:rsidRDefault="001A4766" w:rsidP="00D942F0">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Систематика. Ч. Дарвин и происхождение видов.</w:t>
            </w:r>
          </w:p>
        </w:tc>
        <w:tc>
          <w:tcPr>
            <w:tcW w:w="87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1A4766" w:rsidRPr="003204C2" w:rsidRDefault="001A4766" w:rsidP="00D942F0">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Дают общую характеристику систематики. Демонстрируют знания о основных движущих силах эволюции. Составляют план-конспект урока о происхождении видов.</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1A4766" w:rsidRPr="003204C2" w:rsidRDefault="001A4766" w:rsidP="00AD535E">
            <w:pPr>
              <w:spacing w:after="2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1A4766" w:rsidRPr="003204C2" w:rsidRDefault="001A4766" w:rsidP="00AD535E">
            <w:pPr>
              <w:spacing w:after="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1A4766" w:rsidRPr="003204C2" w:rsidRDefault="001A4766" w:rsidP="00AD535E">
            <w:pPr>
              <w:spacing w:after="0" w:line="240" w:lineRule="auto"/>
              <w:rPr>
                <w:rFonts w:ascii="Times New Roman" w:eastAsia="Times New Roman" w:hAnsi="Times New Roman" w:cs="Times New Roman"/>
                <w:color w:val="000000"/>
                <w:sz w:val="28"/>
                <w:szCs w:val="28"/>
                <w:lang w:eastAsia="ru-RU"/>
              </w:rPr>
            </w:pPr>
          </w:p>
        </w:tc>
      </w:tr>
      <w:tr w:rsidR="00F04437" w:rsidRPr="003204C2" w:rsidTr="00147635">
        <w:tc>
          <w:tcPr>
            <w:tcW w:w="11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F04437" w:rsidRDefault="00F04437" w:rsidP="001A4766">
            <w:pPr>
              <w:spacing w:after="0" w:line="240" w:lineRule="auto"/>
              <w:ind w:left="250"/>
              <w:rPr>
                <w:rFonts w:ascii="Times New Roman" w:eastAsia="Times New Roman" w:hAnsi="Times New Roman" w:cs="Times New Roman"/>
                <w:color w:val="000000"/>
                <w:sz w:val="28"/>
                <w:szCs w:val="28"/>
                <w:lang w:eastAsia="ru-RU"/>
              </w:rPr>
            </w:pPr>
          </w:p>
        </w:tc>
        <w:tc>
          <w:tcPr>
            <w:tcW w:w="226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F04437" w:rsidRPr="003204C2" w:rsidRDefault="00F04437" w:rsidP="00D942F0">
            <w:pPr>
              <w:spacing w:after="0" w:line="240" w:lineRule="auto"/>
              <w:rPr>
                <w:rFonts w:ascii="Times New Roman" w:eastAsia="Times New Roman" w:hAnsi="Times New Roman" w:cs="Times New Roman"/>
                <w:color w:val="000000"/>
                <w:sz w:val="28"/>
                <w:szCs w:val="28"/>
                <w:lang w:eastAsia="ru-RU"/>
              </w:rPr>
            </w:pPr>
          </w:p>
        </w:tc>
        <w:tc>
          <w:tcPr>
            <w:tcW w:w="87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F04437" w:rsidRPr="003204C2" w:rsidRDefault="00F04437" w:rsidP="00D942F0">
            <w:pPr>
              <w:spacing w:after="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F04437" w:rsidRPr="003204C2" w:rsidRDefault="00F04437" w:rsidP="00AD535E">
            <w:pPr>
              <w:spacing w:after="25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F04437" w:rsidRPr="003204C2" w:rsidRDefault="00F04437" w:rsidP="00AD535E">
            <w:pPr>
              <w:spacing w:after="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F04437" w:rsidRPr="003204C2" w:rsidRDefault="00F04437" w:rsidP="00AD535E">
            <w:pPr>
              <w:spacing w:after="0" w:line="240" w:lineRule="auto"/>
              <w:rPr>
                <w:rFonts w:ascii="Times New Roman" w:eastAsia="Times New Roman" w:hAnsi="Times New Roman" w:cs="Times New Roman"/>
                <w:color w:val="000000"/>
                <w:sz w:val="28"/>
                <w:szCs w:val="28"/>
                <w:lang w:eastAsia="ru-RU"/>
              </w:rPr>
            </w:pPr>
          </w:p>
        </w:tc>
      </w:tr>
      <w:tr w:rsidR="00F72243" w:rsidRPr="003204C2" w:rsidTr="00147635">
        <w:tc>
          <w:tcPr>
            <w:tcW w:w="11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D03CEA" w:rsidRDefault="00D03CEA" w:rsidP="001A4766">
            <w:pPr>
              <w:spacing w:after="0" w:line="240" w:lineRule="auto"/>
              <w:ind w:left="250"/>
              <w:rPr>
                <w:rFonts w:ascii="Times New Roman" w:eastAsia="Times New Roman" w:hAnsi="Times New Roman" w:cs="Times New Roman"/>
                <w:color w:val="000000"/>
                <w:sz w:val="28"/>
                <w:szCs w:val="28"/>
                <w:lang w:eastAsia="ru-RU"/>
              </w:rPr>
            </w:pPr>
          </w:p>
          <w:p w:rsidR="001A4766" w:rsidRPr="001A4766" w:rsidRDefault="001A4766" w:rsidP="001A4766">
            <w:pPr>
              <w:spacing w:after="0" w:line="240" w:lineRule="auto"/>
              <w:ind w:left="25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w:t>
            </w:r>
          </w:p>
        </w:tc>
        <w:tc>
          <w:tcPr>
            <w:tcW w:w="226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D942F0">
            <w:pPr>
              <w:spacing w:after="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Царство Прокариоты. Общая характеристика прокариот и строение. Значение прокариот в природе и в жизни человека.</w:t>
            </w:r>
          </w:p>
        </w:tc>
        <w:tc>
          <w:tcPr>
            <w:tcW w:w="87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D942F0">
            <w:pPr>
              <w:spacing w:after="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Выделяют основные признаки бактерий. Дают общую характеристику прокариот. Определяют значение внутриклеточных структур, сопоставляя ее со структурными особенностями организации бактерий. Характеризуют понятия: симбиоз, азотофиксирующие или клубеньковые бактерии, бактерии-деструкторы, патогенные бактерии, эпидемии. Дают оценку роли бактерий в природе и в жизни человека. Составляют план-конспект темы «Многообразие и роль микроорганизмов».</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1</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r>
      <w:tr w:rsidR="00F04437" w:rsidRPr="003204C2" w:rsidTr="00147635">
        <w:tc>
          <w:tcPr>
            <w:tcW w:w="11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F04437" w:rsidRDefault="00F04437" w:rsidP="001A4766">
            <w:pPr>
              <w:spacing w:after="0" w:line="240" w:lineRule="auto"/>
              <w:ind w:left="25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4.</w:t>
            </w:r>
          </w:p>
        </w:tc>
        <w:tc>
          <w:tcPr>
            <w:tcW w:w="226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F04437" w:rsidRPr="003204C2" w:rsidRDefault="00F04437" w:rsidP="00AD535E">
            <w:pPr>
              <w:spacing w:after="250" w:line="240" w:lineRule="auto"/>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color w:val="000000"/>
                <w:sz w:val="28"/>
                <w:szCs w:val="28"/>
                <w:lang w:eastAsia="ru-RU"/>
              </w:rPr>
              <w:t>ПодцарствоАрхебактерии</w:t>
            </w:r>
            <w:proofErr w:type="spellEnd"/>
            <w:r>
              <w:rPr>
                <w:rFonts w:ascii="Times New Roman" w:eastAsia="Times New Roman" w:hAnsi="Times New Roman" w:cs="Times New Roman"/>
                <w:color w:val="000000"/>
                <w:sz w:val="28"/>
                <w:szCs w:val="28"/>
                <w:lang w:eastAsia="ru-RU"/>
              </w:rPr>
              <w:t xml:space="preserve"> и </w:t>
            </w:r>
            <w:proofErr w:type="spellStart"/>
            <w:r>
              <w:rPr>
                <w:rFonts w:ascii="Times New Roman" w:eastAsia="Times New Roman" w:hAnsi="Times New Roman" w:cs="Times New Roman"/>
                <w:color w:val="000000"/>
                <w:sz w:val="28"/>
                <w:szCs w:val="28"/>
                <w:lang w:eastAsia="ru-RU"/>
              </w:rPr>
              <w:t>Оксифотобактерии</w:t>
            </w:r>
            <w:proofErr w:type="spellEnd"/>
            <w:r>
              <w:rPr>
                <w:rFonts w:ascii="Times New Roman" w:eastAsia="Times New Roman" w:hAnsi="Times New Roman" w:cs="Times New Roman"/>
                <w:color w:val="000000"/>
                <w:sz w:val="28"/>
                <w:szCs w:val="28"/>
                <w:lang w:eastAsia="ru-RU"/>
              </w:rPr>
              <w:t>.</w:t>
            </w:r>
          </w:p>
        </w:tc>
        <w:tc>
          <w:tcPr>
            <w:tcW w:w="87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F04437" w:rsidRPr="003204C2" w:rsidRDefault="00F04437" w:rsidP="00D942F0">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Показывают разнообразие форм жизни, отмечают ее  длительность существования  на Земле. Указывают на взаимосвязи живых организмов в пространстве и во времени .</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F04437" w:rsidRPr="003204C2" w:rsidRDefault="00F04437" w:rsidP="00AD535E">
            <w:pPr>
              <w:spacing w:after="2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F04437" w:rsidRPr="003204C2" w:rsidRDefault="00F04437" w:rsidP="00AD535E">
            <w:pPr>
              <w:spacing w:after="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F04437" w:rsidRPr="003204C2" w:rsidRDefault="00F04437" w:rsidP="00AD535E">
            <w:pPr>
              <w:spacing w:after="0" w:line="240" w:lineRule="auto"/>
              <w:rPr>
                <w:rFonts w:ascii="Times New Roman" w:eastAsia="Times New Roman" w:hAnsi="Times New Roman" w:cs="Times New Roman"/>
                <w:color w:val="000000"/>
                <w:sz w:val="28"/>
                <w:szCs w:val="28"/>
                <w:lang w:eastAsia="ru-RU"/>
              </w:rPr>
            </w:pPr>
          </w:p>
        </w:tc>
      </w:tr>
      <w:tr w:rsidR="00F72243" w:rsidRPr="003204C2" w:rsidTr="00147635">
        <w:tc>
          <w:tcPr>
            <w:tcW w:w="11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D03CEA" w:rsidRDefault="00D03CEA" w:rsidP="001A4766">
            <w:pPr>
              <w:spacing w:after="0" w:line="240" w:lineRule="auto"/>
              <w:ind w:left="250"/>
              <w:rPr>
                <w:rFonts w:ascii="Times New Roman" w:eastAsia="Times New Roman" w:hAnsi="Times New Roman" w:cs="Times New Roman"/>
                <w:color w:val="000000"/>
                <w:sz w:val="28"/>
                <w:szCs w:val="28"/>
                <w:lang w:eastAsia="ru-RU"/>
              </w:rPr>
            </w:pPr>
          </w:p>
          <w:p w:rsidR="001A4766" w:rsidRPr="001A4766" w:rsidRDefault="00F04437" w:rsidP="001A4766">
            <w:pPr>
              <w:spacing w:after="0" w:line="240" w:lineRule="auto"/>
              <w:ind w:left="25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r w:rsidR="001A4766">
              <w:rPr>
                <w:rFonts w:ascii="Times New Roman" w:eastAsia="Times New Roman" w:hAnsi="Times New Roman" w:cs="Times New Roman"/>
                <w:color w:val="000000"/>
                <w:sz w:val="28"/>
                <w:szCs w:val="28"/>
                <w:lang w:eastAsia="ru-RU"/>
              </w:rPr>
              <w:t>.</w:t>
            </w:r>
          </w:p>
        </w:tc>
        <w:tc>
          <w:tcPr>
            <w:tcW w:w="226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Царство Грибы. Особенности организации, роль в природе, жизни человека.</w:t>
            </w:r>
          </w:p>
        </w:tc>
        <w:tc>
          <w:tcPr>
            <w:tcW w:w="87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D942F0">
            <w:pPr>
              <w:spacing w:after="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Характеризуют современные представления о происхождении грибов. Выделяют основные признаки строения и жизнедеятельности грибов. Дают определение понятию «грибы-паразиты</w:t>
            </w:r>
            <w:proofErr w:type="gramStart"/>
            <w:r w:rsidRPr="003204C2">
              <w:rPr>
                <w:rFonts w:ascii="Times New Roman" w:eastAsia="Times New Roman" w:hAnsi="Times New Roman" w:cs="Times New Roman"/>
                <w:color w:val="000000"/>
                <w:sz w:val="28"/>
                <w:szCs w:val="28"/>
                <w:lang w:eastAsia="ru-RU"/>
              </w:rPr>
              <w:t>»(</w:t>
            </w:r>
            <w:proofErr w:type="gramEnd"/>
            <w:r w:rsidRPr="003204C2">
              <w:rPr>
                <w:rFonts w:ascii="Times New Roman" w:eastAsia="Times New Roman" w:hAnsi="Times New Roman" w:cs="Times New Roman"/>
                <w:color w:val="000000"/>
                <w:sz w:val="28"/>
                <w:szCs w:val="28"/>
                <w:lang w:eastAsia="ru-RU"/>
              </w:rPr>
              <w:t xml:space="preserve">головня, спорынья). Готовят м/препарат </w:t>
            </w:r>
            <w:proofErr w:type="spellStart"/>
            <w:r w:rsidRPr="003204C2">
              <w:rPr>
                <w:rFonts w:ascii="Times New Roman" w:eastAsia="Times New Roman" w:hAnsi="Times New Roman" w:cs="Times New Roman"/>
                <w:color w:val="000000"/>
                <w:sz w:val="28"/>
                <w:szCs w:val="28"/>
                <w:lang w:eastAsia="ru-RU"/>
              </w:rPr>
              <w:t>мукора</w:t>
            </w:r>
            <w:proofErr w:type="spellEnd"/>
            <w:r w:rsidRPr="003204C2">
              <w:rPr>
                <w:rFonts w:ascii="Times New Roman" w:eastAsia="Times New Roman" w:hAnsi="Times New Roman" w:cs="Times New Roman"/>
                <w:color w:val="000000"/>
                <w:sz w:val="28"/>
                <w:szCs w:val="28"/>
                <w:lang w:eastAsia="ru-RU"/>
              </w:rPr>
              <w:t xml:space="preserve"> и дрожжей, проводят сопоставление увиденного под микроскопом. Объясняют роль грибов в природе и в жизни человека. Выполняют практические работы, работают в малых группах.</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1</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r>
      <w:tr w:rsidR="00F72243" w:rsidRPr="003204C2" w:rsidTr="00147635">
        <w:tc>
          <w:tcPr>
            <w:tcW w:w="11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Default="00AD535E" w:rsidP="00F04437">
            <w:pPr>
              <w:spacing w:after="0" w:line="240" w:lineRule="auto"/>
              <w:ind w:left="250"/>
              <w:rPr>
                <w:rFonts w:ascii="Times New Roman" w:eastAsia="Times New Roman" w:hAnsi="Times New Roman" w:cs="Times New Roman"/>
                <w:color w:val="000000"/>
                <w:sz w:val="28"/>
                <w:szCs w:val="28"/>
                <w:lang w:eastAsia="ru-RU"/>
              </w:rPr>
            </w:pPr>
          </w:p>
          <w:p w:rsidR="00F04437" w:rsidRPr="00F04437" w:rsidRDefault="00F04437" w:rsidP="00F04437">
            <w:pPr>
              <w:spacing w:after="0" w:line="240" w:lineRule="auto"/>
              <w:ind w:left="25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w:t>
            </w:r>
          </w:p>
        </w:tc>
        <w:tc>
          <w:tcPr>
            <w:tcW w:w="226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Группа Лишайники.</w:t>
            </w:r>
          </w:p>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c>
          <w:tcPr>
            <w:tcW w:w="87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Характеризуют форму взаимодействия организмов – симбиоз. Приводят общую характеристику лишайников. Анализируют строение кустистых, накипных и листоватых лишайников. Распознают лишайники на таблицах и в природе. Оценивают экологическую роль лишайников. Работа с карточкой (составление плана-конспекта).</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1</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r>
      <w:tr w:rsidR="00F72243" w:rsidRPr="003204C2" w:rsidTr="00147635">
        <w:tc>
          <w:tcPr>
            <w:tcW w:w="11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Default="00AD535E" w:rsidP="00F04437">
            <w:pPr>
              <w:spacing w:after="0" w:line="240" w:lineRule="auto"/>
              <w:ind w:left="250"/>
              <w:rPr>
                <w:rFonts w:ascii="Times New Roman" w:eastAsia="Times New Roman" w:hAnsi="Times New Roman" w:cs="Times New Roman"/>
                <w:color w:val="000000"/>
                <w:sz w:val="28"/>
                <w:szCs w:val="28"/>
                <w:lang w:eastAsia="ru-RU"/>
              </w:rPr>
            </w:pPr>
          </w:p>
          <w:p w:rsidR="00F04437" w:rsidRPr="00F04437" w:rsidRDefault="00695389" w:rsidP="00F04437">
            <w:pPr>
              <w:spacing w:after="0" w:line="240" w:lineRule="auto"/>
              <w:ind w:left="25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7.</w:t>
            </w:r>
          </w:p>
        </w:tc>
        <w:tc>
          <w:tcPr>
            <w:tcW w:w="226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Царство Растения. Основные признаки растений.</w:t>
            </w:r>
          </w:p>
        </w:tc>
        <w:tc>
          <w:tcPr>
            <w:tcW w:w="87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Характеризуют основные черты организации растительного организма. Получают представление об особенностях жизнедеятельности растений. Определяют понятия: фотосинтез, пигменты, высшие и низшие растения, систематика растений. Дают характеристику основных этапов развития растений.</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1</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r>
      <w:tr w:rsidR="00F72243" w:rsidRPr="003204C2" w:rsidTr="00147635">
        <w:tc>
          <w:tcPr>
            <w:tcW w:w="11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Default="00AD535E" w:rsidP="00695389">
            <w:pPr>
              <w:spacing w:after="0" w:line="240" w:lineRule="auto"/>
              <w:ind w:left="250"/>
              <w:rPr>
                <w:rFonts w:ascii="Times New Roman" w:eastAsia="Times New Roman" w:hAnsi="Times New Roman" w:cs="Times New Roman"/>
                <w:color w:val="000000"/>
                <w:sz w:val="28"/>
                <w:szCs w:val="28"/>
                <w:lang w:eastAsia="ru-RU"/>
              </w:rPr>
            </w:pPr>
          </w:p>
          <w:p w:rsidR="00695389" w:rsidRPr="00695389" w:rsidRDefault="00695389" w:rsidP="00695389">
            <w:pPr>
              <w:spacing w:after="0" w:line="240" w:lineRule="auto"/>
              <w:ind w:left="25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w:t>
            </w:r>
          </w:p>
        </w:tc>
        <w:tc>
          <w:tcPr>
            <w:tcW w:w="226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 xml:space="preserve">Низшие растения. Особенности строения и жизнедеятельности водорослей. Систематика </w:t>
            </w:r>
            <w:r w:rsidRPr="003204C2">
              <w:rPr>
                <w:rFonts w:ascii="Times New Roman" w:eastAsia="Times New Roman" w:hAnsi="Times New Roman" w:cs="Times New Roman"/>
                <w:color w:val="000000"/>
                <w:sz w:val="28"/>
                <w:szCs w:val="28"/>
                <w:lang w:eastAsia="ru-RU"/>
              </w:rPr>
              <w:lastRenderedPageBreak/>
              <w:t>водорослей. Значение водорослей.</w:t>
            </w:r>
          </w:p>
        </w:tc>
        <w:tc>
          <w:tcPr>
            <w:tcW w:w="87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lastRenderedPageBreak/>
              <w:t xml:space="preserve">Дают общую характеристику водорослей, их отдельных представителей. Выявляют сходство и отличия в строении различных групп водорослей на гербарном материале и таблицах. Объясняют роль водорослей в природе и в жизни человека. Обсуждают демонстрации (работа в группах). Составляют план-конспект (таблица) темы «Многообразие водорослей». Готовят устное сообщение об использовании водорослей в пищевой и </w:t>
            </w:r>
            <w:r w:rsidRPr="003204C2">
              <w:rPr>
                <w:rFonts w:ascii="Times New Roman" w:eastAsia="Times New Roman" w:hAnsi="Times New Roman" w:cs="Times New Roman"/>
                <w:color w:val="000000"/>
                <w:sz w:val="28"/>
                <w:szCs w:val="28"/>
                <w:lang w:eastAsia="ru-RU"/>
              </w:rPr>
              <w:lastRenderedPageBreak/>
              <w:t>микробиологической промышленности.</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lastRenderedPageBreak/>
              <w:t>1</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r>
      <w:tr w:rsidR="00F72243" w:rsidRPr="003204C2" w:rsidTr="00147635">
        <w:tc>
          <w:tcPr>
            <w:tcW w:w="11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Default="00AD535E" w:rsidP="00695389">
            <w:pPr>
              <w:spacing w:after="0" w:line="240" w:lineRule="auto"/>
              <w:ind w:left="250"/>
              <w:rPr>
                <w:rFonts w:ascii="Times New Roman" w:eastAsia="Times New Roman" w:hAnsi="Times New Roman" w:cs="Times New Roman"/>
                <w:color w:val="000000"/>
                <w:sz w:val="28"/>
                <w:szCs w:val="28"/>
                <w:lang w:eastAsia="ru-RU"/>
              </w:rPr>
            </w:pPr>
          </w:p>
          <w:p w:rsidR="00695389" w:rsidRPr="00695389" w:rsidRDefault="00695389" w:rsidP="00695389">
            <w:pPr>
              <w:spacing w:after="0" w:line="240" w:lineRule="auto"/>
              <w:ind w:left="25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9</w:t>
            </w:r>
          </w:p>
        </w:tc>
        <w:tc>
          <w:tcPr>
            <w:tcW w:w="226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Высшие растения. Отдел Моховидные.</w:t>
            </w:r>
          </w:p>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c>
          <w:tcPr>
            <w:tcW w:w="87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Демонстрируют знания о происхождении высших растений. Дают общую характеристику мхов. Распознают на таблицах и гербарных материалах различных представителей отдела. Характеризуют распространение и экологическое значение мхов.</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1</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r>
      <w:tr w:rsidR="00F72243" w:rsidRPr="003204C2" w:rsidTr="00147635">
        <w:tc>
          <w:tcPr>
            <w:tcW w:w="11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Default="00AD535E" w:rsidP="00695389">
            <w:pPr>
              <w:spacing w:after="0" w:line="240" w:lineRule="auto"/>
              <w:ind w:left="250"/>
              <w:rPr>
                <w:rFonts w:ascii="Times New Roman" w:eastAsia="Times New Roman" w:hAnsi="Times New Roman" w:cs="Times New Roman"/>
                <w:color w:val="000000"/>
                <w:sz w:val="28"/>
                <w:szCs w:val="28"/>
                <w:lang w:eastAsia="ru-RU"/>
              </w:rPr>
            </w:pPr>
          </w:p>
          <w:p w:rsidR="00695389" w:rsidRPr="00695389" w:rsidRDefault="00695389" w:rsidP="00695389">
            <w:pPr>
              <w:spacing w:after="0" w:line="240" w:lineRule="auto"/>
              <w:ind w:left="25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w:t>
            </w:r>
          </w:p>
        </w:tc>
        <w:tc>
          <w:tcPr>
            <w:tcW w:w="226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Отдел Плауновидные, Хвощевидные и Папоротниковидные.</w:t>
            </w:r>
          </w:p>
        </w:tc>
        <w:tc>
          <w:tcPr>
            <w:tcW w:w="87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Выделяют существенные признаки высших споровых растений. Проводят сравнение высших споровых растений и распознают их представителей на таблицах и гербарных образцах. Зарисовывают в тетрадь схемы жизненных циклов высших споровых растений. Составляют план-конспект по темам: «Хвощевидные», «Плауновидные», «Строение, многообразие и экологическая роль папоротников».</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1</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r>
      <w:tr w:rsidR="00F72243" w:rsidRPr="003204C2" w:rsidTr="00147635">
        <w:tc>
          <w:tcPr>
            <w:tcW w:w="11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Default="00AD535E" w:rsidP="00695389">
            <w:pPr>
              <w:spacing w:after="0" w:line="240" w:lineRule="auto"/>
              <w:ind w:left="250"/>
              <w:rPr>
                <w:rFonts w:ascii="Times New Roman" w:eastAsia="Times New Roman" w:hAnsi="Times New Roman" w:cs="Times New Roman"/>
                <w:color w:val="000000"/>
                <w:sz w:val="28"/>
                <w:szCs w:val="28"/>
                <w:lang w:eastAsia="ru-RU"/>
              </w:rPr>
            </w:pPr>
          </w:p>
          <w:p w:rsidR="00695389" w:rsidRPr="00695389" w:rsidRDefault="00695389" w:rsidP="00695389">
            <w:pPr>
              <w:spacing w:after="0" w:line="240" w:lineRule="auto"/>
              <w:ind w:left="25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w:t>
            </w:r>
          </w:p>
        </w:tc>
        <w:tc>
          <w:tcPr>
            <w:tcW w:w="226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Отдел Голосеменные растения. Особенности строения и жизнедеятельности. Разнообразие и значение голосеменных растений.</w:t>
            </w:r>
          </w:p>
        </w:tc>
        <w:tc>
          <w:tcPr>
            <w:tcW w:w="87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Получают представление о современных взглядах ученых на возникновение семенных растений. Дают общую характеристику голосеменных растений, отмечая прогрессивные черты, сопровождавшие их появление. Отмечают многообразие и значение голосеменных в жизни человека.</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1</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r>
      <w:tr w:rsidR="00F72243" w:rsidRPr="003204C2" w:rsidTr="00147635">
        <w:tc>
          <w:tcPr>
            <w:tcW w:w="11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695389" w:rsidRDefault="00695389" w:rsidP="00695389">
            <w:pPr>
              <w:spacing w:after="0" w:line="240" w:lineRule="auto"/>
              <w:ind w:left="25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12</w:t>
            </w:r>
          </w:p>
        </w:tc>
        <w:tc>
          <w:tcPr>
            <w:tcW w:w="226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Отдел Покрытосеменн</w:t>
            </w:r>
            <w:r w:rsidRPr="003204C2">
              <w:rPr>
                <w:rFonts w:ascii="Times New Roman" w:eastAsia="Times New Roman" w:hAnsi="Times New Roman" w:cs="Times New Roman"/>
                <w:color w:val="000000"/>
                <w:sz w:val="28"/>
                <w:szCs w:val="28"/>
                <w:lang w:eastAsia="ru-RU"/>
              </w:rPr>
              <w:lastRenderedPageBreak/>
              <w:t>ые (Цветковые) растения. Особенности строения и жизнедеятельности.</w:t>
            </w:r>
          </w:p>
        </w:tc>
        <w:tc>
          <w:tcPr>
            <w:tcW w:w="87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lastRenderedPageBreak/>
              <w:t xml:space="preserve">Отмечают прогрессивные черты в строении и жизнедеятельности покрытосеменных растений, способствующие их широкому </w:t>
            </w:r>
            <w:r w:rsidRPr="003204C2">
              <w:rPr>
                <w:rFonts w:ascii="Times New Roman" w:eastAsia="Times New Roman" w:hAnsi="Times New Roman" w:cs="Times New Roman"/>
                <w:color w:val="000000"/>
                <w:sz w:val="28"/>
                <w:szCs w:val="28"/>
                <w:lang w:eastAsia="ru-RU"/>
              </w:rPr>
              <w:lastRenderedPageBreak/>
              <w:t>распространению. Описывают представителей покрытосеменных растений, используя живые объекты, гербарные образцы и таблицы. Характеризуют растительные формы и объясняют значение покрытосеменных растений в природе и в жизни человека.</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lastRenderedPageBreak/>
              <w:t>1</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r>
      <w:tr w:rsidR="00F72243" w:rsidRPr="003204C2" w:rsidTr="00147635">
        <w:tc>
          <w:tcPr>
            <w:tcW w:w="11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Default="00AD535E" w:rsidP="00695389">
            <w:pPr>
              <w:spacing w:after="0" w:line="240" w:lineRule="auto"/>
              <w:ind w:left="250"/>
              <w:rPr>
                <w:rFonts w:ascii="Times New Roman" w:eastAsia="Times New Roman" w:hAnsi="Times New Roman" w:cs="Times New Roman"/>
                <w:color w:val="000000"/>
                <w:sz w:val="28"/>
                <w:szCs w:val="28"/>
                <w:lang w:eastAsia="ru-RU"/>
              </w:rPr>
            </w:pPr>
          </w:p>
          <w:p w:rsidR="00695389" w:rsidRPr="00695389" w:rsidRDefault="00695389" w:rsidP="00695389">
            <w:pPr>
              <w:spacing w:after="0" w:line="240" w:lineRule="auto"/>
              <w:ind w:left="25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13</w:t>
            </w:r>
          </w:p>
        </w:tc>
        <w:tc>
          <w:tcPr>
            <w:tcW w:w="226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Размножение покрытосеменных. Систематика покрытосеменных.</w:t>
            </w:r>
          </w:p>
        </w:tc>
        <w:tc>
          <w:tcPr>
            <w:tcW w:w="87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Составляют таблицу «Сравнительная характеристика классов однодольных и двудольных растений». Зарисовывают схему цикла развития цветкового растения.</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1</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r>
      <w:tr w:rsidR="00F72243" w:rsidRPr="003204C2" w:rsidTr="00147635">
        <w:tc>
          <w:tcPr>
            <w:tcW w:w="11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695389" w:rsidRDefault="00695389" w:rsidP="00695389">
            <w:pPr>
              <w:spacing w:after="0" w:line="240" w:lineRule="auto"/>
              <w:ind w:left="250"/>
              <w:rPr>
                <w:rFonts w:ascii="Times New Roman" w:eastAsia="Times New Roman" w:hAnsi="Times New Roman" w:cs="Times New Roman"/>
                <w:color w:val="000000"/>
                <w:sz w:val="28"/>
                <w:szCs w:val="28"/>
                <w:lang w:eastAsia="ru-RU"/>
              </w:rPr>
            </w:pPr>
          </w:p>
          <w:p w:rsidR="00695389" w:rsidRPr="00695389" w:rsidRDefault="00695389" w:rsidP="00695389">
            <w:pPr>
              <w:spacing w:after="0" w:line="240" w:lineRule="auto"/>
              <w:ind w:left="250"/>
              <w:rPr>
                <w:rFonts w:ascii="Times New Roman" w:eastAsia="Times New Roman" w:hAnsi="Times New Roman" w:cs="Times New Roman"/>
                <w:color w:val="000000"/>
                <w:sz w:val="28"/>
                <w:szCs w:val="28"/>
                <w:lang w:eastAsia="ru-RU"/>
              </w:rPr>
            </w:pPr>
          </w:p>
        </w:tc>
        <w:tc>
          <w:tcPr>
            <w:tcW w:w="226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D942F0">
            <w:pPr>
              <w:spacing w:after="0" w:line="240" w:lineRule="auto"/>
              <w:rPr>
                <w:rFonts w:ascii="Times New Roman" w:eastAsia="Times New Roman" w:hAnsi="Times New Roman" w:cs="Times New Roman"/>
                <w:color w:val="000000"/>
                <w:sz w:val="28"/>
                <w:szCs w:val="28"/>
                <w:lang w:eastAsia="ru-RU"/>
              </w:rPr>
            </w:pPr>
          </w:p>
        </w:tc>
        <w:tc>
          <w:tcPr>
            <w:tcW w:w="87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D942F0">
            <w:pPr>
              <w:spacing w:after="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1</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r>
      <w:tr w:rsidR="00F72243" w:rsidRPr="003204C2" w:rsidTr="00147635">
        <w:tc>
          <w:tcPr>
            <w:tcW w:w="11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695389" w:rsidRDefault="00AD535E" w:rsidP="00695389">
            <w:pPr>
              <w:spacing w:after="0" w:line="240" w:lineRule="auto"/>
              <w:rPr>
                <w:rFonts w:ascii="Times New Roman" w:eastAsia="Times New Roman" w:hAnsi="Times New Roman" w:cs="Times New Roman"/>
                <w:color w:val="000000"/>
                <w:sz w:val="28"/>
                <w:szCs w:val="28"/>
                <w:lang w:eastAsia="ru-RU"/>
              </w:rPr>
            </w:pPr>
          </w:p>
        </w:tc>
        <w:tc>
          <w:tcPr>
            <w:tcW w:w="226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p>
        </w:tc>
        <w:tc>
          <w:tcPr>
            <w:tcW w:w="87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1</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r>
      <w:tr w:rsidR="00F72243" w:rsidRPr="003204C2" w:rsidTr="00147635">
        <w:tc>
          <w:tcPr>
            <w:tcW w:w="11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695389" w:rsidRDefault="00695389" w:rsidP="00695389">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14.</w:t>
            </w:r>
          </w:p>
        </w:tc>
        <w:tc>
          <w:tcPr>
            <w:tcW w:w="226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Царство Животные. Основные признаки животных.</w:t>
            </w:r>
          </w:p>
        </w:tc>
        <w:tc>
          <w:tcPr>
            <w:tcW w:w="87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Характеризуют животный организм как целостную систему. Объясняют особенности жизнедеятельности животных, отличающие их от представителей других царств. Анализируют родословное древо животного царства, отмечая предковые группы и их потомков. Характеризуют структуру биоценозов и отмечают роль различных животных в них. Составляют краткий конспект урока. Готовятся к выступлению с презентацией «Мир животных».</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1</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r>
      <w:tr w:rsidR="00F72243" w:rsidRPr="003204C2" w:rsidTr="00147635">
        <w:tc>
          <w:tcPr>
            <w:tcW w:w="11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411F36" w:rsidRDefault="00411F36" w:rsidP="00411F36">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14</w:t>
            </w:r>
          </w:p>
        </w:tc>
        <w:tc>
          <w:tcPr>
            <w:tcW w:w="226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proofErr w:type="spellStart"/>
            <w:r w:rsidRPr="003204C2">
              <w:rPr>
                <w:rFonts w:ascii="Times New Roman" w:eastAsia="Times New Roman" w:hAnsi="Times New Roman" w:cs="Times New Roman"/>
                <w:color w:val="000000"/>
                <w:sz w:val="28"/>
                <w:szCs w:val="28"/>
                <w:lang w:eastAsia="ru-RU"/>
              </w:rPr>
              <w:t>Подцарство</w:t>
            </w:r>
            <w:proofErr w:type="spellEnd"/>
            <w:r w:rsidRPr="003204C2">
              <w:rPr>
                <w:rFonts w:ascii="Times New Roman" w:eastAsia="Times New Roman" w:hAnsi="Times New Roman" w:cs="Times New Roman"/>
                <w:color w:val="000000"/>
                <w:sz w:val="28"/>
                <w:szCs w:val="28"/>
                <w:lang w:eastAsia="ru-RU"/>
              </w:rPr>
              <w:t xml:space="preserve"> Одноклеточные (Простейшие). Общая характеристика, особенности </w:t>
            </w:r>
            <w:r w:rsidRPr="003204C2">
              <w:rPr>
                <w:rFonts w:ascii="Times New Roman" w:eastAsia="Times New Roman" w:hAnsi="Times New Roman" w:cs="Times New Roman"/>
                <w:color w:val="000000"/>
                <w:sz w:val="28"/>
                <w:szCs w:val="28"/>
                <w:lang w:eastAsia="ru-RU"/>
              </w:rPr>
              <w:lastRenderedPageBreak/>
              <w:t>строения и жизнедеятельности.</w:t>
            </w:r>
          </w:p>
        </w:tc>
        <w:tc>
          <w:tcPr>
            <w:tcW w:w="87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lastRenderedPageBreak/>
              <w:t xml:space="preserve">Дают общую характеристику одноклеточных животных, отмечая структуры, обеспечивающие выполнение функций целостного организма. Анализируют роль представителей разных видов одноклеточных организмов в биоценозах, жизни человека и его хозяйственной деятельности. Составляют таблицу «Сравнительная </w:t>
            </w:r>
            <w:r w:rsidRPr="003204C2">
              <w:rPr>
                <w:rFonts w:ascii="Times New Roman" w:eastAsia="Times New Roman" w:hAnsi="Times New Roman" w:cs="Times New Roman"/>
                <w:color w:val="000000"/>
                <w:sz w:val="28"/>
                <w:szCs w:val="28"/>
                <w:lang w:eastAsia="ru-RU"/>
              </w:rPr>
              <w:lastRenderedPageBreak/>
              <w:t>характеристика простейших».</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lastRenderedPageBreak/>
              <w:t>1</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r>
      <w:tr w:rsidR="00F72243" w:rsidRPr="003204C2" w:rsidTr="00147635">
        <w:tc>
          <w:tcPr>
            <w:tcW w:w="11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411F36" w:rsidRDefault="00411F36" w:rsidP="00411F36">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16.</w:t>
            </w:r>
          </w:p>
        </w:tc>
        <w:tc>
          <w:tcPr>
            <w:tcW w:w="226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proofErr w:type="spellStart"/>
            <w:r w:rsidRPr="003204C2">
              <w:rPr>
                <w:rFonts w:ascii="Times New Roman" w:eastAsia="Times New Roman" w:hAnsi="Times New Roman" w:cs="Times New Roman"/>
                <w:color w:val="000000"/>
                <w:sz w:val="28"/>
                <w:szCs w:val="28"/>
                <w:lang w:eastAsia="ru-RU"/>
              </w:rPr>
              <w:t>Подцарство</w:t>
            </w:r>
            <w:proofErr w:type="spellEnd"/>
            <w:r w:rsidRPr="003204C2">
              <w:rPr>
                <w:rFonts w:ascii="Times New Roman" w:eastAsia="Times New Roman" w:hAnsi="Times New Roman" w:cs="Times New Roman"/>
                <w:color w:val="000000"/>
                <w:sz w:val="28"/>
                <w:szCs w:val="28"/>
                <w:lang w:eastAsia="ru-RU"/>
              </w:rPr>
              <w:t xml:space="preserve"> Многоклеточные. Тип Кишечнополостные. Общая характеристика, особенности строения и жизнедеятельности.</w:t>
            </w:r>
          </w:p>
        </w:tc>
        <w:tc>
          <w:tcPr>
            <w:tcW w:w="87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Характеризуют многоклеточные организмы, анализируя типы симметрии животных и объясняют значении симметрии для жизнедеятельности организмов. Объясняют значение дифференцировки клеток многоклеточных организмов и появление первых тканей. Приводят примеры представителей классов кишечнополостных и сравнивают черты их организации. Определяют понятия: регенерация, рефлекс, рефлекторная дуга.</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1</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r>
      <w:tr w:rsidR="00F72243" w:rsidRPr="003204C2" w:rsidTr="00147635">
        <w:tc>
          <w:tcPr>
            <w:tcW w:w="11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D03CEA" w:rsidRDefault="00411F36" w:rsidP="00411F36">
            <w:pPr>
              <w:pStyle w:val="a4"/>
              <w:spacing w:after="0" w:line="240" w:lineRule="auto"/>
              <w:ind w:left="61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17.</w:t>
            </w:r>
          </w:p>
        </w:tc>
        <w:tc>
          <w:tcPr>
            <w:tcW w:w="226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Тип Плоские черви. Меры профилактики заражения паразитическими червями.</w:t>
            </w:r>
          </w:p>
        </w:tc>
        <w:tc>
          <w:tcPr>
            <w:tcW w:w="87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Дают общую характеристику типа Плоские черви. Анализируют систематику типа. Распознают черты приспособленности к паразитизму в их организации. Приобретают представления о паразитизме как о форме взаимоотношений организмов и о жизненном цикле паразитов. Зарисовывают в тетради жизненные циклы ленточных червей, выделяя стадии развития. Определяют понятия: паразит, основной хозяин, промежуточный хозяин, гельминты, паразитология, инвазивные стадии. Готовят презентацию на тему: «Плоские черви-паразиты человека. Профилактика паразитарных заболеваний».</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1</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r>
      <w:tr w:rsidR="00F72243" w:rsidRPr="003204C2" w:rsidTr="00147635">
        <w:tc>
          <w:tcPr>
            <w:tcW w:w="11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Default="00AD535E" w:rsidP="00411F36">
            <w:pPr>
              <w:spacing w:after="0" w:line="240" w:lineRule="auto"/>
              <w:ind w:left="250"/>
              <w:rPr>
                <w:rFonts w:ascii="Times New Roman" w:eastAsia="Times New Roman" w:hAnsi="Times New Roman" w:cs="Times New Roman"/>
                <w:color w:val="000000"/>
                <w:sz w:val="28"/>
                <w:szCs w:val="28"/>
                <w:lang w:eastAsia="ru-RU"/>
              </w:rPr>
            </w:pPr>
          </w:p>
          <w:p w:rsidR="00411F36" w:rsidRPr="00411F36" w:rsidRDefault="00411F36" w:rsidP="00411F36">
            <w:pPr>
              <w:spacing w:after="0" w:line="240" w:lineRule="auto"/>
              <w:ind w:left="25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18.</w:t>
            </w:r>
          </w:p>
        </w:tc>
        <w:tc>
          <w:tcPr>
            <w:tcW w:w="226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Тип Круглые черви (Нематоды).</w:t>
            </w:r>
          </w:p>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c>
          <w:tcPr>
            <w:tcW w:w="87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 xml:space="preserve">Дают общую характеристику типа Круглые черви на примере аскариды человеческой. Зарисовывают цикл развития аскариды и характеризуют стадии, опасные для заражения человека. Объясняют меры профилактики аскаридоза. Приводят примеры свободноживущих </w:t>
            </w:r>
            <w:r w:rsidRPr="003204C2">
              <w:rPr>
                <w:rFonts w:ascii="Times New Roman" w:eastAsia="Times New Roman" w:hAnsi="Times New Roman" w:cs="Times New Roman"/>
                <w:color w:val="000000"/>
                <w:sz w:val="28"/>
                <w:szCs w:val="28"/>
                <w:lang w:eastAsia="ru-RU"/>
              </w:rPr>
              <w:lastRenderedPageBreak/>
              <w:t>круглых червей, оценивая их роль в биоценозах.</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lastRenderedPageBreak/>
              <w:t>1</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r>
      <w:tr w:rsidR="00411F36" w:rsidRPr="003204C2" w:rsidTr="00147635">
        <w:tc>
          <w:tcPr>
            <w:tcW w:w="11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411F36" w:rsidRDefault="00411F36" w:rsidP="00411F36">
            <w:pPr>
              <w:spacing w:after="0" w:line="240" w:lineRule="auto"/>
              <w:ind w:left="250"/>
              <w:rPr>
                <w:rFonts w:ascii="Times New Roman" w:eastAsia="Times New Roman" w:hAnsi="Times New Roman" w:cs="Times New Roman"/>
                <w:color w:val="000000"/>
                <w:sz w:val="28"/>
                <w:szCs w:val="28"/>
                <w:lang w:eastAsia="ru-RU"/>
              </w:rPr>
            </w:pPr>
          </w:p>
        </w:tc>
        <w:tc>
          <w:tcPr>
            <w:tcW w:w="226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411F36" w:rsidRPr="003204C2" w:rsidRDefault="00411F36" w:rsidP="00AD535E">
            <w:pPr>
              <w:spacing w:after="250" w:line="240" w:lineRule="auto"/>
              <w:rPr>
                <w:rFonts w:ascii="Times New Roman" w:eastAsia="Times New Roman" w:hAnsi="Times New Roman" w:cs="Times New Roman"/>
                <w:color w:val="000000"/>
                <w:sz w:val="28"/>
                <w:szCs w:val="28"/>
                <w:lang w:eastAsia="ru-RU"/>
              </w:rPr>
            </w:pPr>
          </w:p>
        </w:tc>
        <w:tc>
          <w:tcPr>
            <w:tcW w:w="87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411F36" w:rsidRPr="003204C2" w:rsidRDefault="00411F36" w:rsidP="00AD535E">
            <w:pPr>
              <w:spacing w:after="25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411F36" w:rsidRPr="003204C2" w:rsidRDefault="00411F36" w:rsidP="00AD535E">
            <w:pPr>
              <w:spacing w:after="25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411F36" w:rsidRPr="003204C2" w:rsidRDefault="00411F36" w:rsidP="00AD535E">
            <w:pPr>
              <w:spacing w:after="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411F36" w:rsidRPr="003204C2" w:rsidRDefault="00411F36" w:rsidP="00AD535E">
            <w:pPr>
              <w:spacing w:after="0" w:line="240" w:lineRule="auto"/>
              <w:rPr>
                <w:rFonts w:ascii="Times New Roman" w:eastAsia="Times New Roman" w:hAnsi="Times New Roman" w:cs="Times New Roman"/>
                <w:color w:val="000000"/>
                <w:sz w:val="28"/>
                <w:szCs w:val="28"/>
                <w:lang w:eastAsia="ru-RU"/>
              </w:rPr>
            </w:pPr>
          </w:p>
        </w:tc>
      </w:tr>
      <w:tr w:rsidR="00411F36" w:rsidRPr="003204C2" w:rsidTr="00147635">
        <w:tc>
          <w:tcPr>
            <w:tcW w:w="11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411F36" w:rsidRDefault="00411F36" w:rsidP="00411F36">
            <w:pPr>
              <w:spacing w:after="0" w:line="240" w:lineRule="auto"/>
              <w:ind w:left="250"/>
              <w:rPr>
                <w:rFonts w:ascii="Times New Roman" w:eastAsia="Times New Roman" w:hAnsi="Times New Roman" w:cs="Times New Roman"/>
                <w:color w:val="000000"/>
                <w:sz w:val="28"/>
                <w:szCs w:val="28"/>
                <w:lang w:eastAsia="ru-RU"/>
              </w:rPr>
            </w:pPr>
          </w:p>
        </w:tc>
        <w:tc>
          <w:tcPr>
            <w:tcW w:w="226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411F36" w:rsidRPr="003204C2" w:rsidRDefault="00411F36" w:rsidP="00AD535E">
            <w:pPr>
              <w:spacing w:after="250" w:line="240" w:lineRule="auto"/>
              <w:rPr>
                <w:rFonts w:ascii="Times New Roman" w:eastAsia="Times New Roman" w:hAnsi="Times New Roman" w:cs="Times New Roman"/>
                <w:color w:val="000000"/>
                <w:sz w:val="28"/>
                <w:szCs w:val="28"/>
                <w:lang w:eastAsia="ru-RU"/>
              </w:rPr>
            </w:pPr>
          </w:p>
        </w:tc>
        <w:tc>
          <w:tcPr>
            <w:tcW w:w="87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411F36" w:rsidRPr="003204C2" w:rsidRDefault="00411F36" w:rsidP="00AD535E">
            <w:pPr>
              <w:spacing w:after="25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411F36" w:rsidRPr="003204C2" w:rsidRDefault="00411F36" w:rsidP="00AD535E">
            <w:pPr>
              <w:spacing w:after="25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411F36" w:rsidRPr="003204C2" w:rsidRDefault="00411F36" w:rsidP="00AD535E">
            <w:pPr>
              <w:spacing w:after="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411F36" w:rsidRPr="003204C2" w:rsidRDefault="00411F36" w:rsidP="00AD535E">
            <w:pPr>
              <w:spacing w:after="0" w:line="240" w:lineRule="auto"/>
              <w:rPr>
                <w:rFonts w:ascii="Times New Roman" w:eastAsia="Times New Roman" w:hAnsi="Times New Roman" w:cs="Times New Roman"/>
                <w:color w:val="000000"/>
                <w:sz w:val="28"/>
                <w:szCs w:val="28"/>
                <w:lang w:eastAsia="ru-RU"/>
              </w:rPr>
            </w:pPr>
          </w:p>
        </w:tc>
      </w:tr>
      <w:tr w:rsidR="00411F36" w:rsidRPr="003204C2" w:rsidTr="00147635">
        <w:tc>
          <w:tcPr>
            <w:tcW w:w="11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411F36" w:rsidRDefault="00411F36" w:rsidP="00411F36">
            <w:pPr>
              <w:spacing w:after="0" w:line="240" w:lineRule="auto"/>
              <w:ind w:left="250"/>
              <w:rPr>
                <w:rFonts w:ascii="Times New Roman" w:eastAsia="Times New Roman" w:hAnsi="Times New Roman" w:cs="Times New Roman"/>
                <w:color w:val="000000"/>
                <w:sz w:val="28"/>
                <w:szCs w:val="28"/>
                <w:lang w:eastAsia="ru-RU"/>
              </w:rPr>
            </w:pPr>
          </w:p>
        </w:tc>
        <w:tc>
          <w:tcPr>
            <w:tcW w:w="226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411F36" w:rsidRPr="003204C2" w:rsidRDefault="00411F36" w:rsidP="00AD535E">
            <w:pPr>
              <w:spacing w:after="250" w:line="240" w:lineRule="auto"/>
              <w:rPr>
                <w:rFonts w:ascii="Times New Roman" w:eastAsia="Times New Roman" w:hAnsi="Times New Roman" w:cs="Times New Roman"/>
                <w:color w:val="000000"/>
                <w:sz w:val="28"/>
                <w:szCs w:val="28"/>
                <w:lang w:eastAsia="ru-RU"/>
              </w:rPr>
            </w:pPr>
          </w:p>
        </w:tc>
        <w:tc>
          <w:tcPr>
            <w:tcW w:w="87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411F36" w:rsidRPr="003204C2" w:rsidRDefault="00411F36" w:rsidP="00AD535E">
            <w:pPr>
              <w:spacing w:after="25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411F36" w:rsidRPr="003204C2" w:rsidRDefault="00411F36" w:rsidP="00AD535E">
            <w:pPr>
              <w:spacing w:after="25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411F36" w:rsidRPr="003204C2" w:rsidRDefault="00411F36" w:rsidP="00AD535E">
            <w:pPr>
              <w:spacing w:after="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411F36" w:rsidRPr="003204C2" w:rsidRDefault="00411F36" w:rsidP="00AD535E">
            <w:pPr>
              <w:spacing w:after="0" w:line="240" w:lineRule="auto"/>
              <w:rPr>
                <w:rFonts w:ascii="Times New Roman" w:eastAsia="Times New Roman" w:hAnsi="Times New Roman" w:cs="Times New Roman"/>
                <w:color w:val="000000"/>
                <w:sz w:val="28"/>
                <w:szCs w:val="28"/>
                <w:lang w:eastAsia="ru-RU"/>
              </w:rPr>
            </w:pPr>
          </w:p>
        </w:tc>
      </w:tr>
      <w:tr w:rsidR="00F72243" w:rsidRPr="003204C2" w:rsidTr="00147635">
        <w:tc>
          <w:tcPr>
            <w:tcW w:w="11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Default="00AD535E" w:rsidP="00411F36">
            <w:pPr>
              <w:spacing w:after="0" w:line="240" w:lineRule="auto"/>
              <w:ind w:left="250"/>
              <w:rPr>
                <w:rFonts w:ascii="Times New Roman" w:eastAsia="Times New Roman" w:hAnsi="Times New Roman" w:cs="Times New Roman"/>
                <w:color w:val="000000"/>
                <w:sz w:val="28"/>
                <w:szCs w:val="28"/>
                <w:lang w:eastAsia="ru-RU"/>
              </w:rPr>
            </w:pPr>
          </w:p>
          <w:p w:rsidR="00411F36" w:rsidRPr="00411F36" w:rsidRDefault="00411F36" w:rsidP="00411F36">
            <w:pPr>
              <w:spacing w:after="0" w:line="240" w:lineRule="auto"/>
              <w:ind w:left="25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19</w:t>
            </w:r>
          </w:p>
        </w:tc>
        <w:tc>
          <w:tcPr>
            <w:tcW w:w="226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Тип Кольчатые черви.</w:t>
            </w:r>
          </w:p>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c>
          <w:tcPr>
            <w:tcW w:w="87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 xml:space="preserve">Дают общую характеристику типа Кольчатые черви на примере дождевого червя. Отмечают прогрессивные черты организации кольчатых червей, сопровождавшие их возникновение. Проводят сравнительный анализ организации плоских и кольчатых червей; результаты заносят в таблицу. Оценивают значение возникновения вторичной полости тела – </w:t>
            </w:r>
            <w:proofErr w:type="spellStart"/>
            <w:r w:rsidRPr="003204C2">
              <w:rPr>
                <w:rFonts w:ascii="Times New Roman" w:eastAsia="Times New Roman" w:hAnsi="Times New Roman" w:cs="Times New Roman"/>
                <w:color w:val="000000"/>
                <w:sz w:val="28"/>
                <w:szCs w:val="28"/>
                <w:lang w:eastAsia="ru-RU"/>
              </w:rPr>
              <w:t>целома</w:t>
            </w:r>
            <w:proofErr w:type="spellEnd"/>
            <w:r w:rsidRPr="003204C2">
              <w:rPr>
                <w:rFonts w:ascii="Times New Roman" w:eastAsia="Times New Roman" w:hAnsi="Times New Roman" w:cs="Times New Roman"/>
                <w:color w:val="000000"/>
                <w:sz w:val="28"/>
                <w:szCs w:val="28"/>
                <w:lang w:eastAsia="ru-RU"/>
              </w:rPr>
              <w:t>. Характеризуют систематику кольчатых червей, распознают характерные черты малощетинковых, многощетинковых червей и пиявок.</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1</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r>
      <w:tr w:rsidR="00411F36" w:rsidRPr="003204C2" w:rsidTr="00147635">
        <w:tc>
          <w:tcPr>
            <w:tcW w:w="11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411F36" w:rsidRPr="00BF000D" w:rsidRDefault="00BF000D" w:rsidP="00BF000D">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20.</w:t>
            </w:r>
          </w:p>
        </w:tc>
        <w:tc>
          <w:tcPr>
            <w:tcW w:w="226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411F36" w:rsidRPr="003204C2" w:rsidRDefault="00411F36" w:rsidP="00AD535E">
            <w:pPr>
              <w:spacing w:after="2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Тип Моллюски. </w:t>
            </w:r>
          </w:p>
        </w:tc>
        <w:tc>
          <w:tcPr>
            <w:tcW w:w="87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411F36" w:rsidRPr="003204C2" w:rsidRDefault="00411F36" w:rsidP="00411F36">
            <w:pPr>
              <w:spacing w:after="250" w:line="240" w:lineRule="auto"/>
              <w:ind w:left="-3091" w:firstLine="3091"/>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Дают общую характеристику типа Моллюски </w:t>
            </w:r>
            <w:r w:rsidR="00BF000D">
              <w:rPr>
                <w:rFonts w:ascii="Times New Roman" w:eastAsia="Times New Roman" w:hAnsi="Times New Roman" w:cs="Times New Roman"/>
                <w:color w:val="000000"/>
                <w:sz w:val="28"/>
                <w:szCs w:val="28"/>
                <w:lang w:eastAsia="ru-RU"/>
              </w:rPr>
              <w:t xml:space="preserve">.Отмечают общее строение                              </w:t>
            </w:r>
            <w:proofErr w:type="spellStart"/>
            <w:proofErr w:type="gramStart"/>
            <w:r w:rsidR="00BF000D">
              <w:rPr>
                <w:rFonts w:ascii="Times New Roman" w:eastAsia="Times New Roman" w:hAnsi="Times New Roman" w:cs="Times New Roman"/>
                <w:color w:val="000000"/>
                <w:sz w:val="28"/>
                <w:szCs w:val="28"/>
                <w:lang w:eastAsia="ru-RU"/>
              </w:rPr>
              <w:t>строение</w:t>
            </w:r>
            <w:proofErr w:type="spellEnd"/>
            <w:proofErr w:type="gramEnd"/>
            <w:r w:rsidR="00BF000D">
              <w:rPr>
                <w:rFonts w:ascii="Times New Roman" w:eastAsia="Times New Roman" w:hAnsi="Times New Roman" w:cs="Times New Roman"/>
                <w:color w:val="000000"/>
                <w:sz w:val="28"/>
                <w:szCs w:val="28"/>
                <w:lang w:eastAsia="ru-RU"/>
              </w:rPr>
              <w:t xml:space="preserve"> типа. Классифицируют тип  на классы и представителей. Изучают </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411F36" w:rsidRPr="003204C2" w:rsidRDefault="00BF000D" w:rsidP="00AD535E">
            <w:pPr>
              <w:spacing w:after="2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411F36" w:rsidRPr="003204C2" w:rsidRDefault="00411F36" w:rsidP="00AD535E">
            <w:pPr>
              <w:spacing w:after="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411F36" w:rsidRPr="003204C2" w:rsidRDefault="00411F36" w:rsidP="00AD535E">
            <w:pPr>
              <w:spacing w:after="0" w:line="240" w:lineRule="auto"/>
              <w:rPr>
                <w:rFonts w:ascii="Times New Roman" w:eastAsia="Times New Roman" w:hAnsi="Times New Roman" w:cs="Times New Roman"/>
                <w:color w:val="000000"/>
                <w:sz w:val="28"/>
                <w:szCs w:val="28"/>
                <w:lang w:eastAsia="ru-RU"/>
              </w:rPr>
            </w:pPr>
          </w:p>
        </w:tc>
      </w:tr>
      <w:tr w:rsidR="00F72243" w:rsidRPr="003204C2" w:rsidTr="00147635">
        <w:tc>
          <w:tcPr>
            <w:tcW w:w="11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BF000D" w:rsidRDefault="00BF000D" w:rsidP="00BF000D">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21.</w:t>
            </w:r>
          </w:p>
        </w:tc>
        <w:tc>
          <w:tcPr>
            <w:tcW w:w="226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Тип Членистоногие. Общая характеристика. Класс Ракообразные.</w:t>
            </w:r>
          </w:p>
        </w:tc>
        <w:tc>
          <w:tcPr>
            <w:tcW w:w="87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411F36">
            <w:pPr>
              <w:spacing w:after="250" w:line="240" w:lineRule="auto"/>
              <w:ind w:left="-3091" w:firstLine="3091"/>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Дают общую характеристику типа Членистоногие. Отмечают прогрессивные черты организации членистоногих, сопровождавшие их возникновение. Проводят сравнительный анализ организации членистоногих и кольчатых червей; результаты заносят в таблицу. Дают общую характеристику класса Ракообразных; анализируют особенности организации речного рака; характеризуют систематику ракообразных, их разнообразие; оценивают роль ракообразных в природе.</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1</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r>
      <w:tr w:rsidR="00F72243" w:rsidRPr="003204C2" w:rsidTr="00147635">
        <w:tc>
          <w:tcPr>
            <w:tcW w:w="11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Default="00AD535E" w:rsidP="00BF000D">
            <w:pPr>
              <w:spacing w:after="0" w:line="240" w:lineRule="auto"/>
              <w:ind w:left="250"/>
              <w:rPr>
                <w:rFonts w:ascii="Times New Roman" w:eastAsia="Times New Roman" w:hAnsi="Times New Roman" w:cs="Times New Roman"/>
                <w:color w:val="000000"/>
                <w:sz w:val="28"/>
                <w:szCs w:val="28"/>
                <w:lang w:eastAsia="ru-RU"/>
              </w:rPr>
            </w:pPr>
          </w:p>
          <w:p w:rsidR="00BF000D" w:rsidRPr="00BF000D" w:rsidRDefault="00BF000D" w:rsidP="00BF000D">
            <w:pPr>
              <w:spacing w:after="0" w:line="240" w:lineRule="auto"/>
              <w:ind w:left="25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22.</w:t>
            </w:r>
          </w:p>
        </w:tc>
        <w:tc>
          <w:tcPr>
            <w:tcW w:w="226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Класс Паукообразные.</w:t>
            </w:r>
          </w:p>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c>
          <w:tcPr>
            <w:tcW w:w="87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Дают общую характеристику класса Паукообразных; анализируют особенности организации паука-крестовика; характеризуют систематику паукообразных, их разнообразие; распознают представителей класса – пауков, клещей, скорпионов; оценивают экологическую роль и медицинское значение паукообразных в природе.</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1</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r>
      <w:tr w:rsidR="00F72243" w:rsidRPr="003204C2" w:rsidTr="00147635">
        <w:trPr>
          <w:trHeight w:val="2115"/>
        </w:trPr>
        <w:tc>
          <w:tcPr>
            <w:tcW w:w="11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Default="00AD535E" w:rsidP="00BF000D">
            <w:pPr>
              <w:spacing w:after="0" w:line="240" w:lineRule="auto"/>
              <w:ind w:left="250"/>
              <w:rPr>
                <w:rFonts w:ascii="Times New Roman" w:eastAsia="Times New Roman" w:hAnsi="Times New Roman" w:cs="Times New Roman"/>
                <w:color w:val="000000"/>
                <w:sz w:val="28"/>
                <w:szCs w:val="28"/>
                <w:lang w:eastAsia="ru-RU"/>
              </w:rPr>
            </w:pPr>
          </w:p>
          <w:p w:rsidR="00BF000D" w:rsidRPr="00BF000D" w:rsidRDefault="00BF000D" w:rsidP="00BF000D">
            <w:pPr>
              <w:spacing w:after="0" w:line="240" w:lineRule="auto"/>
              <w:ind w:left="25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23.</w:t>
            </w:r>
          </w:p>
        </w:tc>
        <w:tc>
          <w:tcPr>
            <w:tcW w:w="226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Класс Насекомые. Многообразие и значение насекомых.</w:t>
            </w:r>
          </w:p>
        </w:tc>
        <w:tc>
          <w:tcPr>
            <w:tcW w:w="87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Дают общую характеристику класса Насекомые; анализируют особенности организации. Различают типы развития насекомых. Характеризуют систематику насекомых, их разнообразие, приводят примеры. Оценивают роль насекомых в природе и значение для человека. Определяют понятия: полиморфизм, гермафродитизм, метаморфоз. Готовят презентации.</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1</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r>
      <w:tr w:rsidR="00F72243" w:rsidRPr="003204C2" w:rsidTr="00147635">
        <w:tc>
          <w:tcPr>
            <w:tcW w:w="11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0A4E3A" w:rsidRDefault="00AD535E" w:rsidP="000A4E3A">
            <w:pPr>
              <w:spacing w:after="0" w:line="240" w:lineRule="auto"/>
              <w:rPr>
                <w:rFonts w:ascii="Times New Roman" w:eastAsia="Times New Roman" w:hAnsi="Times New Roman" w:cs="Times New Roman"/>
                <w:color w:val="000000"/>
                <w:sz w:val="28"/>
                <w:szCs w:val="28"/>
                <w:lang w:eastAsia="ru-RU"/>
              </w:rPr>
            </w:pPr>
          </w:p>
        </w:tc>
        <w:tc>
          <w:tcPr>
            <w:tcW w:w="226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p>
        </w:tc>
        <w:tc>
          <w:tcPr>
            <w:tcW w:w="87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1</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r>
      <w:tr w:rsidR="00F72243" w:rsidRPr="003204C2" w:rsidTr="00147635">
        <w:tc>
          <w:tcPr>
            <w:tcW w:w="11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0A4E3A" w:rsidRDefault="000A4E3A" w:rsidP="000A4E3A">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24.</w:t>
            </w:r>
          </w:p>
        </w:tc>
        <w:tc>
          <w:tcPr>
            <w:tcW w:w="226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147635" w:rsidRDefault="00147635" w:rsidP="00AD535E">
            <w:pPr>
              <w:spacing w:after="250" w:line="240" w:lineRule="auto"/>
              <w:rPr>
                <w:rFonts w:ascii="Times New Roman" w:eastAsia="Times New Roman" w:hAnsi="Times New Roman" w:cs="Times New Roman"/>
                <w:color w:val="000000"/>
                <w:sz w:val="28"/>
                <w:szCs w:val="28"/>
                <w:lang w:eastAsia="ru-RU"/>
              </w:rPr>
            </w:pPr>
          </w:p>
          <w:p w:rsidR="00AD535E" w:rsidRPr="003204C2" w:rsidRDefault="00147635" w:rsidP="00AD535E">
            <w:pPr>
              <w:spacing w:after="2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Повторение и обобщение </w:t>
            </w:r>
            <w:r w:rsidR="00AD535E" w:rsidRPr="003204C2">
              <w:rPr>
                <w:rFonts w:ascii="Times New Roman" w:eastAsia="Times New Roman" w:hAnsi="Times New Roman" w:cs="Times New Roman"/>
                <w:color w:val="000000"/>
                <w:sz w:val="28"/>
                <w:szCs w:val="28"/>
                <w:lang w:eastAsia="ru-RU"/>
              </w:rPr>
              <w:t xml:space="preserve"> по теме «Беспозвоночные животные».</w:t>
            </w:r>
          </w:p>
        </w:tc>
        <w:tc>
          <w:tcPr>
            <w:tcW w:w="87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147635">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 xml:space="preserve">Выполняют письменные </w:t>
            </w:r>
            <w:r w:rsidR="00147635">
              <w:rPr>
                <w:rFonts w:ascii="Times New Roman" w:eastAsia="Times New Roman" w:hAnsi="Times New Roman" w:cs="Times New Roman"/>
                <w:color w:val="000000"/>
                <w:sz w:val="28"/>
                <w:szCs w:val="28"/>
                <w:lang w:eastAsia="ru-RU"/>
              </w:rPr>
              <w:t>тестовые</w:t>
            </w:r>
            <w:r w:rsidRPr="003204C2">
              <w:rPr>
                <w:rFonts w:ascii="Times New Roman" w:eastAsia="Times New Roman" w:hAnsi="Times New Roman" w:cs="Times New Roman"/>
                <w:color w:val="000000"/>
                <w:sz w:val="28"/>
                <w:szCs w:val="28"/>
                <w:lang w:eastAsia="ru-RU"/>
              </w:rPr>
              <w:t xml:space="preserve"> задания.</w:t>
            </w:r>
            <w:r w:rsidR="00147635">
              <w:rPr>
                <w:rFonts w:ascii="Times New Roman" w:eastAsia="Times New Roman" w:hAnsi="Times New Roman" w:cs="Times New Roman"/>
                <w:color w:val="000000"/>
                <w:sz w:val="28"/>
                <w:szCs w:val="28"/>
                <w:lang w:eastAsia="ru-RU"/>
              </w:rPr>
              <w:t xml:space="preserve"> </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1</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r>
      <w:tr w:rsidR="000A4E3A" w:rsidRPr="003204C2" w:rsidTr="00147635">
        <w:tc>
          <w:tcPr>
            <w:tcW w:w="11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0A4E3A" w:rsidRDefault="000A4E3A" w:rsidP="000A4E3A">
            <w:pPr>
              <w:spacing w:after="0" w:line="240" w:lineRule="auto"/>
              <w:ind w:left="250"/>
              <w:rPr>
                <w:rFonts w:ascii="Times New Roman" w:eastAsia="Times New Roman" w:hAnsi="Times New Roman" w:cs="Times New Roman"/>
                <w:color w:val="000000"/>
                <w:sz w:val="28"/>
                <w:szCs w:val="28"/>
                <w:lang w:eastAsia="ru-RU"/>
              </w:rPr>
            </w:pPr>
          </w:p>
        </w:tc>
        <w:tc>
          <w:tcPr>
            <w:tcW w:w="226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0A4E3A" w:rsidRDefault="000A4E3A" w:rsidP="00AD535E">
            <w:pPr>
              <w:spacing w:after="250" w:line="240" w:lineRule="auto"/>
              <w:rPr>
                <w:rFonts w:ascii="Times New Roman" w:eastAsia="Times New Roman" w:hAnsi="Times New Roman" w:cs="Times New Roman"/>
                <w:color w:val="000000"/>
                <w:sz w:val="28"/>
                <w:szCs w:val="28"/>
                <w:lang w:eastAsia="ru-RU"/>
              </w:rPr>
            </w:pPr>
          </w:p>
        </w:tc>
        <w:tc>
          <w:tcPr>
            <w:tcW w:w="87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0A4E3A" w:rsidRPr="003204C2" w:rsidRDefault="000A4E3A" w:rsidP="00AD535E">
            <w:pPr>
              <w:spacing w:after="25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0A4E3A" w:rsidRPr="003204C2" w:rsidRDefault="000A4E3A" w:rsidP="00AD535E">
            <w:pPr>
              <w:spacing w:after="25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0A4E3A" w:rsidRPr="003204C2" w:rsidRDefault="000A4E3A" w:rsidP="00AD535E">
            <w:pPr>
              <w:spacing w:after="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0A4E3A" w:rsidRPr="003204C2" w:rsidRDefault="000A4E3A" w:rsidP="00AD535E">
            <w:pPr>
              <w:spacing w:after="0" w:line="240" w:lineRule="auto"/>
              <w:rPr>
                <w:rFonts w:ascii="Times New Roman" w:eastAsia="Times New Roman" w:hAnsi="Times New Roman" w:cs="Times New Roman"/>
                <w:color w:val="000000"/>
                <w:sz w:val="28"/>
                <w:szCs w:val="28"/>
                <w:lang w:eastAsia="ru-RU"/>
              </w:rPr>
            </w:pPr>
          </w:p>
        </w:tc>
      </w:tr>
      <w:tr w:rsidR="00F72243" w:rsidRPr="003204C2" w:rsidTr="00147635">
        <w:tc>
          <w:tcPr>
            <w:tcW w:w="11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Default="00AD535E" w:rsidP="000A4E3A">
            <w:pPr>
              <w:spacing w:after="0" w:line="240" w:lineRule="auto"/>
              <w:ind w:left="250"/>
              <w:rPr>
                <w:rFonts w:ascii="Times New Roman" w:eastAsia="Times New Roman" w:hAnsi="Times New Roman" w:cs="Times New Roman"/>
                <w:color w:val="000000"/>
                <w:sz w:val="28"/>
                <w:szCs w:val="28"/>
                <w:lang w:eastAsia="ru-RU"/>
              </w:rPr>
            </w:pPr>
          </w:p>
          <w:p w:rsidR="000A4E3A" w:rsidRPr="000A4E3A" w:rsidRDefault="000A4E3A" w:rsidP="000A4E3A">
            <w:pPr>
              <w:spacing w:after="0" w:line="240" w:lineRule="auto"/>
              <w:ind w:left="25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25.</w:t>
            </w:r>
          </w:p>
        </w:tc>
        <w:tc>
          <w:tcPr>
            <w:tcW w:w="226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0A4E3A" w:rsidP="00AD535E">
            <w:pPr>
              <w:spacing w:after="2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Тип Хордовые. Общая характеристика типа.</w:t>
            </w:r>
          </w:p>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c>
          <w:tcPr>
            <w:tcW w:w="87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Дают общую характеристику Хордовых на примере ланцетника. Описывают систематику хордовых, давая оценку главных направлений развития группы. Дают общую характеристику подтипа Позвоночные на примере представителей надкласса Рыб. Проводят сравнительный анализ организации ланцетников и рыб, результаты заносят в таблицу. Характеризуют хозяйственное значение рыб. Составляют краткий конспект.</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1</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r>
      <w:tr w:rsidR="000A4E3A" w:rsidRPr="003204C2" w:rsidTr="00147635">
        <w:tc>
          <w:tcPr>
            <w:tcW w:w="11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0A4E3A" w:rsidRDefault="000A4E3A" w:rsidP="000A4E3A">
            <w:pPr>
              <w:spacing w:after="0" w:line="240" w:lineRule="auto"/>
              <w:ind w:left="250"/>
              <w:rPr>
                <w:rFonts w:ascii="Times New Roman" w:eastAsia="Times New Roman" w:hAnsi="Times New Roman" w:cs="Times New Roman"/>
                <w:color w:val="000000"/>
                <w:sz w:val="28"/>
                <w:szCs w:val="28"/>
                <w:lang w:eastAsia="ru-RU"/>
              </w:rPr>
            </w:pPr>
          </w:p>
        </w:tc>
        <w:tc>
          <w:tcPr>
            <w:tcW w:w="226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0A4E3A" w:rsidRDefault="000A4E3A" w:rsidP="00AD535E">
            <w:pPr>
              <w:spacing w:after="250" w:line="240" w:lineRule="auto"/>
              <w:rPr>
                <w:rFonts w:ascii="Times New Roman" w:eastAsia="Times New Roman" w:hAnsi="Times New Roman" w:cs="Times New Roman"/>
                <w:color w:val="000000"/>
                <w:sz w:val="28"/>
                <w:szCs w:val="28"/>
                <w:lang w:eastAsia="ru-RU"/>
              </w:rPr>
            </w:pPr>
          </w:p>
        </w:tc>
        <w:tc>
          <w:tcPr>
            <w:tcW w:w="87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0A4E3A" w:rsidRPr="003204C2" w:rsidRDefault="000A4E3A" w:rsidP="00AD535E">
            <w:pPr>
              <w:spacing w:after="25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0A4E3A" w:rsidRPr="003204C2" w:rsidRDefault="000A4E3A" w:rsidP="00AD535E">
            <w:pPr>
              <w:spacing w:after="25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0A4E3A" w:rsidRPr="003204C2" w:rsidRDefault="000A4E3A" w:rsidP="00AD535E">
            <w:pPr>
              <w:spacing w:after="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0A4E3A" w:rsidRPr="003204C2" w:rsidRDefault="000A4E3A" w:rsidP="00AD535E">
            <w:pPr>
              <w:spacing w:after="0" w:line="240" w:lineRule="auto"/>
              <w:rPr>
                <w:rFonts w:ascii="Times New Roman" w:eastAsia="Times New Roman" w:hAnsi="Times New Roman" w:cs="Times New Roman"/>
                <w:color w:val="000000"/>
                <w:sz w:val="28"/>
                <w:szCs w:val="28"/>
                <w:lang w:eastAsia="ru-RU"/>
              </w:rPr>
            </w:pPr>
          </w:p>
        </w:tc>
      </w:tr>
      <w:tr w:rsidR="000A4E3A" w:rsidRPr="003204C2" w:rsidTr="00147635">
        <w:tc>
          <w:tcPr>
            <w:tcW w:w="11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0A4E3A" w:rsidRDefault="000A4E3A" w:rsidP="000A4E3A">
            <w:pPr>
              <w:spacing w:after="0" w:line="240" w:lineRule="auto"/>
              <w:rPr>
                <w:rFonts w:ascii="Times New Roman" w:eastAsia="Times New Roman" w:hAnsi="Times New Roman" w:cs="Times New Roman"/>
                <w:color w:val="000000"/>
                <w:sz w:val="28"/>
                <w:szCs w:val="28"/>
                <w:lang w:eastAsia="ru-RU"/>
              </w:rPr>
            </w:pPr>
          </w:p>
        </w:tc>
        <w:tc>
          <w:tcPr>
            <w:tcW w:w="226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0A4E3A" w:rsidRPr="003204C2" w:rsidRDefault="000A4E3A" w:rsidP="00AD535E">
            <w:pPr>
              <w:spacing w:after="250" w:line="240" w:lineRule="auto"/>
              <w:rPr>
                <w:rFonts w:ascii="Times New Roman" w:eastAsia="Times New Roman" w:hAnsi="Times New Roman" w:cs="Times New Roman"/>
                <w:color w:val="000000"/>
                <w:sz w:val="28"/>
                <w:szCs w:val="28"/>
                <w:lang w:eastAsia="ru-RU"/>
              </w:rPr>
            </w:pPr>
          </w:p>
        </w:tc>
        <w:tc>
          <w:tcPr>
            <w:tcW w:w="87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0A4E3A" w:rsidRPr="003204C2" w:rsidRDefault="000A4E3A" w:rsidP="00AD535E">
            <w:pPr>
              <w:spacing w:after="25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0A4E3A" w:rsidRPr="003204C2" w:rsidRDefault="000A4E3A" w:rsidP="00AD535E">
            <w:pPr>
              <w:spacing w:after="25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0A4E3A" w:rsidRPr="003204C2" w:rsidRDefault="000A4E3A" w:rsidP="00AD535E">
            <w:pPr>
              <w:spacing w:after="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0A4E3A" w:rsidRPr="003204C2" w:rsidRDefault="000A4E3A" w:rsidP="00AD535E">
            <w:pPr>
              <w:spacing w:after="0" w:line="240" w:lineRule="auto"/>
              <w:rPr>
                <w:rFonts w:ascii="Times New Roman" w:eastAsia="Times New Roman" w:hAnsi="Times New Roman" w:cs="Times New Roman"/>
                <w:color w:val="000000"/>
                <w:sz w:val="28"/>
                <w:szCs w:val="28"/>
                <w:lang w:eastAsia="ru-RU"/>
              </w:rPr>
            </w:pPr>
          </w:p>
        </w:tc>
      </w:tr>
      <w:tr w:rsidR="000A4E3A" w:rsidRPr="003204C2" w:rsidTr="00147635">
        <w:tc>
          <w:tcPr>
            <w:tcW w:w="11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0A4E3A" w:rsidRDefault="00B1201D" w:rsidP="000A4E3A">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26.</w:t>
            </w:r>
          </w:p>
        </w:tc>
        <w:tc>
          <w:tcPr>
            <w:tcW w:w="226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0A4E3A" w:rsidRPr="003204C2" w:rsidRDefault="000A4E3A" w:rsidP="000A4E3A">
            <w:pPr>
              <w:spacing w:after="2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Надкласс Рыбы. Многообразие рыб, роль </w:t>
            </w:r>
            <w:r w:rsidR="00B1201D">
              <w:rPr>
                <w:rFonts w:ascii="Times New Roman" w:eastAsia="Times New Roman" w:hAnsi="Times New Roman" w:cs="Times New Roman"/>
                <w:color w:val="000000"/>
                <w:sz w:val="28"/>
                <w:szCs w:val="28"/>
                <w:lang w:eastAsia="ru-RU"/>
              </w:rPr>
              <w:t xml:space="preserve">в природе, практическое </w:t>
            </w:r>
            <w:r w:rsidR="00B1201D">
              <w:rPr>
                <w:rFonts w:ascii="Times New Roman" w:eastAsia="Times New Roman" w:hAnsi="Times New Roman" w:cs="Times New Roman"/>
                <w:color w:val="000000"/>
                <w:sz w:val="28"/>
                <w:szCs w:val="28"/>
                <w:lang w:eastAsia="ru-RU"/>
              </w:rPr>
              <w:lastRenderedPageBreak/>
              <w:t>значение.</w:t>
            </w:r>
          </w:p>
        </w:tc>
        <w:tc>
          <w:tcPr>
            <w:tcW w:w="87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0A4E3A" w:rsidRPr="003204C2" w:rsidRDefault="00B1201D"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lastRenderedPageBreak/>
              <w:t>Дают общую характеристику подтипа Позвоночные на примере представителей надкласса Рыб. Проводят сравнительный анализ организации ланцетников и рыб, результаты заносят в таблицу. Характеризуют хозяйственное значение рыб. Составляют краткий конспект.</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0A4E3A" w:rsidRPr="003204C2" w:rsidRDefault="00B1201D" w:rsidP="00AD535E">
            <w:pPr>
              <w:spacing w:after="2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0A4E3A" w:rsidRPr="003204C2" w:rsidRDefault="000A4E3A" w:rsidP="00AD535E">
            <w:pPr>
              <w:spacing w:after="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0A4E3A" w:rsidRPr="003204C2" w:rsidRDefault="000A4E3A" w:rsidP="00AD535E">
            <w:pPr>
              <w:spacing w:after="0" w:line="240" w:lineRule="auto"/>
              <w:rPr>
                <w:rFonts w:ascii="Times New Roman" w:eastAsia="Times New Roman" w:hAnsi="Times New Roman" w:cs="Times New Roman"/>
                <w:color w:val="000000"/>
                <w:sz w:val="28"/>
                <w:szCs w:val="28"/>
                <w:lang w:eastAsia="ru-RU"/>
              </w:rPr>
            </w:pPr>
          </w:p>
        </w:tc>
      </w:tr>
      <w:tr w:rsidR="00F72243" w:rsidRPr="003204C2" w:rsidTr="00147635">
        <w:tc>
          <w:tcPr>
            <w:tcW w:w="11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0A4E3A" w:rsidRDefault="00B1201D" w:rsidP="000A4E3A">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  27</w:t>
            </w:r>
            <w:r w:rsidR="000A4E3A">
              <w:rPr>
                <w:rFonts w:ascii="Times New Roman" w:eastAsia="Times New Roman" w:hAnsi="Times New Roman" w:cs="Times New Roman"/>
                <w:color w:val="000000"/>
                <w:sz w:val="28"/>
                <w:szCs w:val="28"/>
                <w:lang w:eastAsia="ru-RU"/>
              </w:rPr>
              <w:t xml:space="preserve">. </w:t>
            </w:r>
          </w:p>
        </w:tc>
        <w:tc>
          <w:tcPr>
            <w:tcW w:w="226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Класс Земноводные.</w:t>
            </w:r>
          </w:p>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c>
          <w:tcPr>
            <w:tcW w:w="87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Дают общую характеристику класса Земноводные на примере лягушки. Отмечают прогрессивные черты организации Земноводных, сопровождавшие их возникновение. Проводят сравнительный анализ организации рыб и земноводных; результаты заносят в таблицу. Описывают строение, процессы жизнедеятельности и систематику амфибий. Характеризуют многообразие земноводных и приспособительные особенности к околоводной среде обитания. Оценивают экологическое и хозяйственное значение земноводных. Составляют презентацию «Древние земноводные. Выход на сушу».</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1</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r>
      <w:tr w:rsidR="00F72243" w:rsidRPr="003204C2" w:rsidTr="00147635">
        <w:tc>
          <w:tcPr>
            <w:tcW w:w="11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Default="00AD535E" w:rsidP="00B1201D">
            <w:pPr>
              <w:spacing w:after="0" w:line="240" w:lineRule="auto"/>
              <w:ind w:left="250"/>
              <w:rPr>
                <w:rFonts w:ascii="Times New Roman" w:eastAsia="Times New Roman" w:hAnsi="Times New Roman" w:cs="Times New Roman"/>
                <w:color w:val="000000"/>
                <w:sz w:val="28"/>
                <w:szCs w:val="28"/>
                <w:lang w:eastAsia="ru-RU"/>
              </w:rPr>
            </w:pPr>
          </w:p>
          <w:p w:rsidR="00B1201D" w:rsidRPr="00B1201D" w:rsidRDefault="00B1201D" w:rsidP="00B1201D">
            <w:pPr>
              <w:spacing w:after="0" w:line="240" w:lineRule="auto"/>
              <w:ind w:left="25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28.</w:t>
            </w:r>
          </w:p>
        </w:tc>
        <w:tc>
          <w:tcPr>
            <w:tcW w:w="226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Класс Пресмыкающиеся.</w:t>
            </w:r>
          </w:p>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c>
          <w:tcPr>
            <w:tcW w:w="87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Дают общую характеристику класса Пресмыкающиеся на примере ящерицы. Отмечают прогрессивные черты организации Пресмыкающихся, сопровождавшие их возникновение. Проводят сравнительный анализ организации земноводных и рептилий; результаты заносят в таблицу. Описывают строение, процессы жизнедеятельности и систематику рептилий. Характеризуют многообразие пресмыкающихся (чешуйчатые, крокодилы и крокодилы) и приспособительные особенности к разнообразным условиям обитания. Оценивают экологическое и хозяйственное значение пресмыкающихся. Готовят презентацию «Древние рептилии. Господство в воде, воздухе и на суше».</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1</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r>
      <w:tr w:rsidR="00B1201D" w:rsidRPr="003204C2" w:rsidTr="00147635">
        <w:tc>
          <w:tcPr>
            <w:tcW w:w="11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B1201D" w:rsidRDefault="00B1201D" w:rsidP="00B1201D">
            <w:pPr>
              <w:spacing w:after="0" w:line="240" w:lineRule="auto"/>
              <w:ind w:left="250"/>
              <w:rPr>
                <w:rFonts w:ascii="Times New Roman" w:eastAsia="Times New Roman" w:hAnsi="Times New Roman" w:cs="Times New Roman"/>
                <w:color w:val="000000"/>
                <w:sz w:val="28"/>
                <w:szCs w:val="28"/>
                <w:lang w:eastAsia="ru-RU"/>
              </w:rPr>
            </w:pPr>
          </w:p>
        </w:tc>
        <w:tc>
          <w:tcPr>
            <w:tcW w:w="226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B1201D" w:rsidRPr="003204C2" w:rsidRDefault="00B1201D" w:rsidP="00AD535E">
            <w:pPr>
              <w:spacing w:after="250" w:line="240" w:lineRule="auto"/>
              <w:rPr>
                <w:rFonts w:ascii="Times New Roman" w:eastAsia="Times New Roman" w:hAnsi="Times New Roman" w:cs="Times New Roman"/>
                <w:color w:val="000000"/>
                <w:sz w:val="28"/>
                <w:szCs w:val="28"/>
                <w:lang w:eastAsia="ru-RU"/>
              </w:rPr>
            </w:pPr>
          </w:p>
        </w:tc>
        <w:tc>
          <w:tcPr>
            <w:tcW w:w="87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B1201D" w:rsidRPr="003204C2" w:rsidRDefault="00B1201D" w:rsidP="00AD535E">
            <w:pPr>
              <w:spacing w:after="25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B1201D" w:rsidRPr="003204C2" w:rsidRDefault="00B1201D" w:rsidP="00AD535E">
            <w:pPr>
              <w:spacing w:after="25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B1201D" w:rsidRPr="003204C2" w:rsidRDefault="00B1201D" w:rsidP="00AD535E">
            <w:pPr>
              <w:spacing w:after="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B1201D" w:rsidRPr="003204C2" w:rsidRDefault="00B1201D" w:rsidP="00AD535E">
            <w:pPr>
              <w:spacing w:after="0" w:line="240" w:lineRule="auto"/>
              <w:rPr>
                <w:rFonts w:ascii="Times New Roman" w:eastAsia="Times New Roman" w:hAnsi="Times New Roman" w:cs="Times New Roman"/>
                <w:color w:val="000000"/>
                <w:sz w:val="28"/>
                <w:szCs w:val="28"/>
                <w:lang w:eastAsia="ru-RU"/>
              </w:rPr>
            </w:pPr>
          </w:p>
        </w:tc>
      </w:tr>
      <w:tr w:rsidR="00F72243" w:rsidRPr="003204C2" w:rsidTr="00147635">
        <w:tc>
          <w:tcPr>
            <w:tcW w:w="11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B1201D" w:rsidRDefault="00B1201D" w:rsidP="00B1201D">
            <w:pPr>
              <w:spacing w:after="0" w:line="240" w:lineRule="auto"/>
              <w:ind w:left="25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29.</w:t>
            </w:r>
          </w:p>
        </w:tc>
        <w:tc>
          <w:tcPr>
            <w:tcW w:w="226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Default="00AD535E" w:rsidP="00B1201D">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Класс Птицы.</w:t>
            </w:r>
          </w:p>
          <w:p w:rsidR="00B1201D" w:rsidRPr="003204C2" w:rsidRDefault="00B1201D" w:rsidP="00B1201D">
            <w:pPr>
              <w:spacing w:after="2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Особенности строения и жизнедеятельности птиц. Внутреннее </w:t>
            </w:r>
            <w:r>
              <w:rPr>
                <w:rFonts w:ascii="Times New Roman" w:eastAsia="Times New Roman" w:hAnsi="Times New Roman" w:cs="Times New Roman"/>
                <w:color w:val="000000"/>
                <w:sz w:val="28"/>
                <w:szCs w:val="28"/>
                <w:lang w:eastAsia="ru-RU"/>
              </w:rPr>
              <w:lastRenderedPageBreak/>
              <w:t>строение птиц.</w:t>
            </w:r>
          </w:p>
        </w:tc>
        <w:tc>
          <w:tcPr>
            <w:tcW w:w="87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Default="00AD535E" w:rsidP="00B1201D">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lastRenderedPageBreak/>
              <w:t xml:space="preserve">Дают общую характеристику класса Птицы. Отмечают прогрессивные черты организации группы, сопровождавшие их возникновение. Проводят сравнительный анализ организации рептилий и птиц; результаты заносят в таблицу; отмечают приспособления птиц к полету. Описывают строение, процессы жизнедеятельности и систематику птиц. Характеризуют многообразие птиц; их происхождение и связь с </w:t>
            </w:r>
            <w:proofErr w:type="spellStart"/>
            <w:r w:rsidRPr="003204C2">
              <w:rPr>
                <w:rFonts w:ascii="Times New Roman" w:eastAsia="Times New Roman" w:hAnsi="Times New Roman" w:cs="Times New Roman"/>
                <w:color w:val="000000"/>
                <w:sz w:val="28"/>
                <w:szCs w:val="28"/>
                <w:lang w:eastAsia="ru-RU"/>
              </w:rPr>
              <w:t>первоптицами</w:t>
            </w:r>
            <w:proofErr w:type="spellEnd"/>
            <w:r w:rsidRPr="003204C2">
              <w:rPr>
                <w:rFonts w:ascii="Times New Roman" w:eastAsia="Times New Roman" w:hAnsi="Times New Roman" w:cs="Times New Roman"/>
                <w:color w:val="000000"/>
                <w:sz w:val="28"/>
                <w:szCs w:val="28"/>
                <w:lang w:eastAsia="ru-RU"/>
              </w:rPr>
              <w:t xml:space="preserve">. Оценивают экологическое и </w:t>
            </w:r>
            <w:r w:rsidRPr="003204C2">
              <w:rPr>
                <w:rFonts w:ascii="Times New Roman" w:eastAsia="Times New Roman" w:hAnsi="Times New Roman" w:cs="Times New Roman"/>
                <w:color w:val="000000"/>
                <w:sz w:val="28"/>
                <w:szCs w:val="28"/>
                <w:lang w:eastAsia="ru-RU"/>
              </w:rPr>
              <w:lastRenderedPageBreak/>
              <w:t>хозяйственное значение птиц.</w:t>
            </w:r>
          </w:p>
          <w:p w:rsidR="00B1201D" w:rsidRPr="003204C2" w:rsidRDefault="00B1201D" w:rsidP="00B1201D">
            <w:pPr>
              <w:spacing w:after="25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lastRenderedPageBreak/>
              <w:t>1</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r>
      <w:tr w:rsidR="00B1201D" w:rsidRPr="003204C2" w:rsidTr="00147635">
        <w:tc>
          <w:tcPr>
            <w:tcW w:w="11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B1201D" w:rsidRPr="00B1201D" w:rsidRDefault="00B1201D" w:rsidP="00B1201D">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   30.</w:t>
            </w:r>
          </w:p>
        </w:tc>
        <w:tc>
          <w:tcPr>
            <w:tcW w:w="226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B1201D" w:rsidRPr="003204C2" w:rsidRDefault="00B1201D" w:rsidP="00AD535E">
            <w:pPr>
              <w:spacing w:after="2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Размножение птиц. Экологические группы птиц.</w:t>
            </w:r>
          </w:p>
        </w:tc>
        <w:tc>
          <w:tcPr>
            <w:tcW w:w="87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B1201D" w:rsidRPr="003204C2" w:rsidRDefault="00B1201D"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Дают общую характеристику подтипа Позвоночные на примере представителей надкласса Рыб. Проводят сравнительный анализ организации ланцетников и рыб, результаты заносят в таблицу. Характеризуют хозяйственное значение рыб. Составляют краткий конспект.</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B1201D" w:rsidRPr="003204C2" w:rsidRDefault="00B1201D" w:rsidP="00AD535E">
            <w:pPr>
              <w:spacing w:after="2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B1201D" w:rsidRPr="003204C2" w:rsidRDefault="00B1201D" w:rsidP="00AD535E">
            <w:pPr>
              <w:spacing w:after="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B1201D" w:rsidRPr="003204C2" w:rsidRDefault="00B1201D" w:rsidP="00AD535E">
            <w:pPr>
              <w:spacing w:after="0" w:line="240" w:lineRule="auto"/>
              <w:rPr>
                <w:rFonts w:ascii="Times New Roman" w:eastAsia="Times New Roman" w:hAnsi="Times New Roman" w:cs="Times New Roman"/>
                <w:color w:val="000000"/>
                <w:sz w:val="28"/>
                <w:szCs w:val="28"/>
                <w:lang w:eastAsia="ru-RU"/>
              </w:rPr>
            </w:pPr>
          </w:p>
        </w:tc>
      </w:tr>
      <w:tr w:rsidR="00F72243" w:rsidRPr="003204C2" w:rsidTr="00147635">
        <w:tc>
          <w:tcPr>
            <w:tcW w:w="11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B1201D" w:rsidRDefault="00B1201D" w:rsidP="00B1201D">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31.</w:t>
            </w:r>
          </w:p>
        </w:tc>
        <w:tc>
          <w:tcPr>
            <w:tcW w:w="226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B1201D" w:rsidRDefault="00B1201D" w:rsidP="00AD535E">
            <w:pPr>
              <w:spacing w:after="250" w:line="240" w:lineRule="auto"/>
              <w:rPr>
                <w:rFonts w:ascii="Times New Roman" w:eastAsia="Times New Roman" w:hAnsi="Times New Roman" w:cs="Times New Roman"/>
                <w:color w:val="000000"/>
                <w:sz w:val="28"/>
                <w:szCs w:val="28"/>
                <w:lang w:eastAsia="ru-RU"/>
              </w:rPr>
            </w:pPr>
          </w:p>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Класс Млекопитающие.</w:t>
            </w:r>
          </w:p>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c>
          <w:tcPr>
            <w:tcW w:w="87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Дают общую характеристику класса Млекопитающие. Отмечают прогрессивные черты организации млекопитающих, сопровождавшие их возникновение. Проводят сравнительный анализ организации млекопитающих и рептилий; результаты заносят в таблицу. Описывают строение, процессы жизнедеятельности и систематику. Характеризуют многообразие млекопитающих, описывают основные отряды, приводят представителей разных групп, а также приспособительные особенности к разнообразным средам обитания. Оценивают экологическое и хозяйственное значение млекопитающих. Объясняют необходимость охраны ценных млекопитающих и регуляции их численности. Готовят презентацию «Животные, занесенные в Красную книгу», «Основные отряды млекопитающих», «Сумчатые и яйцекладущие млекопитающие».</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1</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r>
      <w:tr w:rsidR="00B1201D" w:rsidRPr="003204C2" w:rsidTr="00147635">
        <w:tc>
          <w:tcPr>
            <w:tcW w:w="11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B1201D" w:rsidRDefault="00B200AE" w:rsidP="00B1201D">
            <w:pPr>
              <w:spacing w:after="0" w:line="240" w:lineRule="auto"/>
              <w:ind w:left="25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32.</w:t>
            </w:r>
          </w:p>
        </w:tc>
        <w:tc>
          <w:tcPr>
            <w:tcW w:w="226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B1201D" w:rsidRPr="003204C2" w:rsidRDefault="00B1201D" w:rsidP="00AD535E">
            <w:pPr>
              <w:spacing w:after="2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Плацентарные Млекопитающие</w:t>
            </w:r>
            <w:r w:rsidR="00B200AE">
              <w:rPr>
                <w:rFonts w:ascii="Times New Roman" w:eastAsia="Times New Roman" w:hAnsi="Times New Roman" w:cs="Times New Roman"/>
                <w:color w:val="000000"/>
                <w:sz w:val="28"/>
                <w:szCs w:val="28"/>
                <w:lang w:eastAsia="ru-RU"/>
              </w:rPr>
              <w:t>, их строение .Размножение и развитие млекопитающих</w:t>
            </w:r>
            <w:r w:rsidR="00B200AE">
              <w:rPr>
                <w:rFonts w:ascii="Times New Roman" w:eastAsia="Times New Roman" w:hAnsi="Times New Roman" w:cs="Times New Roman"/>
                <w:color w:val="000000"/>
                <w:sz w:val="28"/>
                <w:szCs w:val="28"/>
                <w:lang w:eastAsia="ru-RU"/>
              </w:rPr>
              <w:lastRenderedPageBreak/>
              <w:t>.</w:t>
            </w:r>
          </w:p>
        </w:tc>
        <w:tc>
          <w:tcPr>
            <w:tcW w:w="87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B1201D" w:rsidRPr="003204C2" w:rsidRDefault="00B200A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lastRenderedPageBreak/>
              <w:t>Дают общую характеристику подтипа Позвоночные на примере представителей надкласса Рыб. Проводят сравнительный анализ организации ланцетников и рыб, результаты заносят в таблицу. Характеризуют хозяйственное значение рыб. Составляют краткий конспект.</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B1201D" w:rsidRPr="003204C2" w:rsidRDefault="00B200AE" w:rsidP="00AD535E">
            <w:pPr>
              <w:spacing w:after="2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B1201D" w:rsidRPr="003204C2" w:rsidRDefault="00B1201D" w:rsidP="00AD535E">
            <w:pPr>
              <w:spacing w:after="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B1201D" w:rsidRPr="003204C2" w:rsidRDefault="00B1201D" w:rsidP="00AD535E">
            <w:pPr>
              <w:spacing w:after="0" w:line="240" w:lineRule="auto"/>
              <w:rPr>
                <w:rFonts w:ascii="Times New Roman" w:eastAsia="Times New Roman" w:hAnsi="Times New Roman" w:cs="Times New Roman"/>
                <w:color w:val="000000"/>
                <w:sz w:val="28"/>
                <w:szCs w:val="28"/>
                <w:lang w:eastAsia="ru-RU"/>
              </w:rPr>
            </w:pPr>
          </w:p>
        </w:tc>
      </w:tr>
      <w:tr w:rsidR="00F72243" w:rsidRPr="003204C2" w:rsidTr="00147635">
        <w:tc>
          <w:tcPr>
            <w:tcW w:w="11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Default="00AD535E" w:rsidP="00B1201D">
            <w:pPr>
              <w:spacing w:after="0" w:line="240" w:lineRule="auto"/>
              <w:ind w:left="250"/>
              <w:rPr>
                <w:rFonts w:ascii="Times New Roman" w:eastAsia="Times New Roman" w:hAnsi="Times New Roman" w:cs="Times New Roman"/>
                <w:color w:val="000000"/>
                <w:sz w:val="28"/>
                <w:szCs w:val="28"/>
                <w:lang w:eastAsia="ru-RU"/>
              </w:rPr>
            </w:pPr>
          </w:p>
          <w:p w:rsidR="00B1201D" w:rsidRPr="00B1201D" w:rsidRDefault="00B1201D" w:rsidP="00B1201D">
            <w:pPr>
              <w:spacing w:after="0" w:line="240" w:lineRule="auto"/>
              <w:ind w:left="25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33.</w:t>
            </w:r>
          </w:p>
        </w:tc>
        <w:tc>
          <w:tcPr>
            <w:tcW w:w="226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Многообразие и значение млекопитающих.</w:t>
            </w:r>
          </w:p>
        </w:tc>
        <w:tc>
          <w:tcPr>
            <w:tcW w:w="87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Характеризуют многообразие млекопитающих, описывают основные отряды, приводят представителей разных групп, а также приспособительные особенности к разнообразным средам обитания. Оценивают экологическое и хозяйственное значение млекопитающих. Объясняют необходимость охраны ценных млекопитающих и регуляции их численности. Готовят презентацию «Животные, занесенные в Красную книгу», «Основные отряды млекопитающих», «Сумчатые и яйцекладущие млекопитающие».</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1</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r>
      <w:tr w:rsidR="00F72243" w:rsidRPr="003204C2" w:rsidTr="00147635">
        <w:tc>
          <w:tcPr>
            <w:tcW w:w="11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B200AE" w:rsidRDefault="00B200AE" w:rsidP="00B200AE">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34.</w:t>
            </w:r>
          </w:p>
        </w:tc>
        <w:tc>
          <w:tcPr>
            <w:tcW w:w="226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B200AE" w:rsidP="00D942F0">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Вирусы. </w:t>
            </w:r>
          </w:p>
        </w:tc>
        <w:tc>
          <w:tcPr>
            <w:tcW w:w="87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B200AE" w:rsidP="00D942F0">
            <w:pPr>
              <w:spacing w:after="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Дают общую характеристику подтипа Позвоночные на примере представителей надкласса Рыб. Проводят сравнительный анализ организации ланцетников и рыб, результаты заносят в таблицу. Характеризуют хозяйственное значение рыб. Составляют краткий конспект.</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1</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r>
      <w:tr w:rsidR="00F72243" w:rsidRPr="003204C2" w:rsidTr="00147635">
        <w:tc>
          <w:tcPr>
            <w:tcW w:w="11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B200AE" w:rsidRDefault="00B200AE" w:rsidP="00B200AE">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35.</w:t>
            </w:r>
          </w:p>
        </w:tc>
        <w:tc>
          <w:tcPr>
            <w:tcW w:w="226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B200AE" w:rsidP="00AD535E">
            <w:pPr>
              <w:spacing w:after="2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Итоговый урок.</w:t>
            </w:r>
          </w:p>
        </w:tc>
        <w:tc>
          <w:tcPr>
            <w:tcW w:w="87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B200AE" w:rsidP="00AD535E">
            <w:pPr>
              <w:spacing w:after="2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Подведение итогов. Готовят презентации.</w:t>
            </w:r>
          </w:p>
        </w:tc>
        <w:tc>
          <w:tcPr>
            <w:tcW w:w="1134" w:type="dxa"/>
            <w:tcBorders>
              <w:top w:val="single" w:sz="4" w:space="0" w:color="000001"/>
              <w:left w:val="single" w:sz="4" w:space="0" w:color="000001"/>
              <w:bottom w:val="single" w:sz="4" w:space="0" w:color="auto"/>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r w:rsidRPr="003204C2">
              <w:rPr>
                <w:rFonts w:ascii="Times New Roman" w:eastAsia="Times New Roman" w:hAnsi="Times New Roman" w:cs="Times New Roman"/>
                <w:color w:val="000000"/>
                <w:sz w:val="28"/>
                <w:szCs w:val="28"/>
                <w:lang w:eastAsia="ru-RU"/>
              </w:rPr>
              <w:t>1</w:t>
            </w:r>
          </w:p>
        </w:tc>
        <w:tc>
          <w:tcPr>
            <w:tcW w:w="1134" w:type="dxa"/>
            <w:tcBorders>
              <w:top w:val="single" w:sz="4" w:space="0" w:color="000001"/>
              <w:left w:val="single" w:sz="4" w:space="0" w:color="000001"/>
              <w:bottom w:val="single" w:sz="4" w:space="0" w:color="auto"/>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000001"/>
              <w:left w:val="single" w:sz="4" w:space="0" w:color="000001"/>
              <w:bottom w:val="single" w:sz="4" w:space="0" w:color="auto"/>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r>
      <w:tr w:rsidR="00F72243" w:rsidRPr="003204C2" w:rsidTr="00147635">
        <w:tc>
          <w:tcPr>
            <w:tcW w:w="11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B200AE" w:rsidRDefault="00AD535E" w:rsidP="00B200AE">
            <w:pPr>
              <w:spacing w:after="0" w:line="240" w:lineRule="auto"/>
              <w:rPr>
                <w:rFonts w:ascii="Times New Roman" w:eastAsia="Times New Roman" w:hAnsi="Times New Roman" w:cs="Times New Roman"/>
                <w:color w:val="000000"/>
                <w:sz w:val="28"/>
                <w:szCs w:val="28"/>
                <w:lang w:eastAsia="ru-RU"/>
              </w:rPr>
            </w:pPr>
          </w:p>
        </w:tc>
        <w:tc>
          <w:tcPr>
            <w:tcW w:w="226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p>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c>
          <w:tcPr>
            <w:tcW w:w="8788" w:type="dxa"/>
            <w:tcBorders>
              <w:top w:val="single" w:sz="4" w:space="0" w:color="000001"/>
              <w:left w:val="single" w:sz="4" w:space="0" w:color="000001"/>
              <w:bottom w:val="single" w:sz="4" w:space="0" w:color="000001"/>
              <w:right w:val="single" w:sz="4" w:space="0" w:color="auto"/>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r>
      <w:tr w:rsidR="00F72243" w:rsidRPr="003204C2" w:rsidTr="00147635">
        <w:tc>
          <w:tcPr>
            <w:tcW w:w="11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B200AE" w:rsidRDefault="00AD535E" w:rsidP="00B200AE">
            <w:pPr>
              <w:spacing w:after="0" w:line="240" w:lineRule="auto"/>
              <w:rPr>
                <w:rFonts w:ascii="Times New Roman" w:eastAsia="Times New Roman" w:hAnsi="Times New Roman" w:cs="Times New Roman"/>
                <w:color w:val="000000"/>
                <w:sz w:val="28"/>
                <w:szCs w:val="28"/>
                <w:lang w:eastAsia="ru-RU"/>
              </w:rPr>
            </w:pPr>
          </w:p>
        </w:tc>
        <w:tc>
          <w:tcPr>
            <w:tcW w:w="226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AD535E" w:rsidRPr="003204C2" w:rsidRDefault="00AD535E" w:rsidP="00AD535E">
            <w:pPr>
              <w:spacing w:after="0" w:line="240" w:lineRule="auto"/>
              <w:rPr>
                <w:rFonts w:ascii="Times New Roman" w:eastAsia="Times New Roman" w:hAnsi="Times New Roman" w:cs="Times New Roman"/>
                <w:color w:val="000000"/>
                <w:sz w:val="28"/>
                <w:szCs w:val="28"/>
                <w:lang w:eastAsia="ru-RU"/>
              </w:rPr>
            </w:pPr>
          </w:p>
        </w:tc>
        <w:tc>
          <w:tcPr>
            <w:tcW w:w="8788" w:type="dxa"/>
            <w:tcBorders>
              <w:top w:val="single" w:sz="4" w:space="0" w:color="000001"/>
              <w:left w:val="single" w:sz="4" w:space="0" w:color="000001"/>
              <w:bottom w:val="single" w:sz="4" w:space="0" w:color="000001"/>
              <w:right w:val="single" w:sz="4" w:space="0" w:color="auto"/>
            </w:tcBorders>
            <w:shd w:val="clear" w:color="auto" w:fill="FFFFFF"/>
            <w:tcMar>
              <w:top w:w="0" w:type="dxa"/>
              <w:left w:w="115" w:type="dxa"/>
              <w:bottom w:w="0" w:type="dxa"/>
              <w:right w:w="115" w:type="dxa"/>
            </w:tcMar>
            <w:hideMark/>
          </w:tcPr>
          <w:p w:rsidR="00AD535E" w:rsidRPr="003204C2" w:rsidRDefault="00AD535E" w:rsidP="00D942F0">
            <w:pPr>
              <w:spacing w:after="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115" w:type="dxa"/>
            </w:tcMar>
            <w:hideMark/>
          </w:tcPr>
          <w:p w:rsidR="00AD535E" w:rsidRPr="003204C2" w:rsidRDefault="00AD535E" w:rsidP="00AD535E">
            <w:pPr>
              <w:spacing w:after="250" w:line="240" w:lineRule="auto"/>
              <w:rPr>
                <w:rFonts w:ascii="Times New Roman" w:eastAsia="Times New Roman" w:hAnsi="Times New Roman" w:cs="Times New Roman"/>
                <w:color w:val="000000"/>
                <w:sz w:val="28"/>
                <w:szCs w:val="28"/>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D535E" w:rsidRPr="003204C2" w:rsidRDefault="00AD535E" w:rsidP="00AD535E">
            <w:pPr>
              <w:spacing w:after="0" w:line="240" w:lineRule="auto"/>
              <w:rPr>
                <w:rFonts w:ascii="Times New Roman" w:eastAsia="Times New Roman" w:hAnsi="Times New Roman" w:cs="Times New Roman"/>
                <w:sz w:val="28"/>
                <w:szCs w:val="28"/>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D535E" w:rsidRPr="003204C2" w:rsidRDefault="00AD535E" w:rsidP="00AD535E">
            <w:pPr>
              <w:spacing w:after="0" w:line="240" w:lineRule="auto"/>
              <w:rPr>
                <w:rFonts w:ascii="Times New Roman" w:eastAsia="Times New Roman" w:hAnsi="Times New Roman" w:cs="Times New Roman"/>
                <w:sz w:val="28"/>
                <w:szCs w:val="28"/>
                <w:lang w:eastAsia="ru-RU"/>
              </w:rPr>
            </w:pPr>
          </w:p>
        </w:tc>
      </w:tr>
    </w:tbl>
    <w:p w:rsidR="00D90CF0" w:rsidRPr="003204C2" w:rsidRDefault="00D90CF0">
      <w:pPr>
        <w:rPr>
          <w:rFonts w:ascii="Times New Roman" w:hAnsi="Times New Roman" w:cs="Times New Roman"/>
          <w:sz w:val="28"/>
          <w:szCs w:val="28"/>
        </w:rPr>
      </w:pPr>
    </w:p>
    <w:sectPr w:rsidR="00D90CF0" w:rsidRPr="003204C2" w:rsidSect="00F72243">
      <w:pgSz w:w="16838" w:h="11906" w:orient="landscape"/>
      <w:pgMar w:top="1135" w:right="820" w:bottom="850"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872A8"/>
    <w:multiLevelType w:val="multilevel"/>
    <w:tmpl w:val="BA1066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13A2A35"/>
    <w:multiLevelType w:val="multilevel"/>
    <w:tmpl w:val="C90A0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2125D7"/>
    <w:multiLevelType w:val="multilevel"/>
    <w:tmpl w:val="D1D8E9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5025D5B"/>
    <w:multiLevelType w:val="multilevel"/>
    <w:tmpl w:val="5D54D7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81B13E7"/>
    <w:multiLevelType w:val="multilevel"/>
    <w:tmpl w:val="61AC97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AC73315"/>
    <w:multiLevelType w:val="multilevel"/>
    <w:tmpl w:val="F656F7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AF33EA4"/>
    <w:multiLevelType w:val="multilevel"/>
    <w:tmpl w:val="C7FED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B0E3781"/>
    <w:multiLevelType w:val="multilevel"/>
    <w:tmpl w:val="1A824B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C152204"/>
    <w:multiLevelType w:val="multilevel"/>
    <w:tmpl w:val="40348C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C914772"/>
    <w:multiLevelType w:val="multilevel"/>
    <w:tmpl w:val="4E2A06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EE05AA7"/>
    <w:multiLevelType w:val="multilevel"/>
    <w:tmpl w:val="05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19F2A1C"/>
    <w:multiLevelType w:val="multilevel"/>
    <w:tmpl w:val="3D0AF1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1D010CE"/>
    <w:multiLevelType w:val="hybridMultilevel"/>
    <w:tmpl w:val="A95A6F34"/>
    <w:lvl w:ilvl="0" w:tplc="0419000F">
      <w:start w:val="1"/>
      <w:numFmt w:val="decimal"/>
      <w:lvlText w:val="%1."/>
      <w:lvlJc w:val="left"/>
      <w:pPr>
        <w:ind w:left="970" w:hanging="360"/>
      </w:pPr>
    </w:lvl>
    <w:lvl w:ilvl="1" w:tplc="04190019" w:tentative="1">
      <w:start w:val="1"/>
      <w:numFmt w:val="lowerLetter"/>
      <w:lvlText w:val="%2."/>
      <w:lvlJc w:val="left"/>
      <w:pPr>
        <w:ind w:left="1690" w:hanging="360"/>
      </w:pPr>
    </w:lvl>
    <w:lvl w:ilvl="2" w:tplc="0419001B" w:tentative="1">
      <w:start w:val="1"/>
      <w:numFmt w:val="lowerRoman"/>
      <w:lvlText w:val="%3."/>
      <w:lvlJc w:val="right"/>
      <w:pPr>
        <w:ind w:left="2410" w:hanging="180"/>
      </w:pPr>
    </w:lvl>
    <w:lvl w:ilvl="3" w:tplc="0419000F" w:tentative="1">
      <w:start w:val="1"/>
      <w:numFmt w:val="decimal"/>
      <w:lvlText w:val="%4."/>
      <w:lvlJc w:val="left"/>
      <w:pPr>
        <w:ind w:left="3130" w:hanging="360"/>
      </w:pPr>
    </w:lvl>
    <w:lvl w:ilvl="4" w:tplc="04190019" w:tentative="1">
      <w:start w:val="1"/>
      <w:numFmt w:val="lowerLetter"/>
      <w:lvlText w:val="%5."/>
      <w:lvlJc w:val="left"/>
      <w:pPr>
        <w:ind w:left="3850" w:hanging="360"/>
      </w:pPr>
    </w:lvl>
    <w:lvl w:ilvl="5" w:tplc="0419001B" w:tentative="1">
      <w:start w:val="1"/>
      <w:numFmt w:val="lowerRoman"/>
      <w:lvlText w:val="%6."/>
      <w:lvlJc w:val="right"/>
      <w:pPr>
        <w:ind w:left="4570" w:hanging="180"/>
      </w:pPr>
    </w:lvl>
    <w:lvl w:ilvl="6" w:tplc="0419000F" w:tentative="1">
      <w:start w:val="1"/>
      <w:numFmt w:val="decimal"/>
      <w:lvlText w:val="%7."/>
      <w:lvlJc w:val="left"/>
      <w:pPr>
        <w:ind w:left="5290" w:hanging="360"/>
      </w:pPr>
    </w:lvl>
    <w:lvl w:ilvl="7" w:tplc="04190019" w:tentative="1">
      <w:start w:val="1"/>
      <w:numFmt w:val="lowerLetter"/>
      <w:lvlText w:val="%8."/>
      <w:lvlJc w:val="left"/>
      <w:pPr>
        <w:ind w:left="6010" w:hanging="360"/>
      </w:pPr>
    </w:lvl>
    <w:lvl w:ilvl="8" w:tplc="0419001B" w:tentative="1">
      <w:start w:val="1"/>
      <w:numFmt w:val="lowerRoman"/>
      <w:lvlText w:val="%9."/>
      <w:lvlJc w:val="right"/>
      <w:pPr>
        <w:ind w:left="6730" w:hanging="180"/>
      </w:pPr>
    </w:lvl>
  </w:abstractNum>
  <w:abstractNum w:abstractNumId="13">
    <w:nsid w:val="13235AA4"/>
    <w:multiLevelType w:val="multilevel"/>
    <w:tmpl w:val="10A4A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54652A6"/>
    <w:multiLevelType w:val="multilevel"/>
    <w:tmpl w:val="DD2EA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8E950C5"/>
    <w:multiLevelType w:val="multilevel"/>
    <w:tmpl w:val="D2BAB7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9475BC8"/>
    <w:multiLevelType w:val="multilevel"/>
    <w:tmpl w:val="062C2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9DA7E71"/>
    <w:multiLevelType w:val="multilevel"/>
    <w:tmpl w:val="256848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E513365"/>
    <w:multiLevelType w:val="multilevel"/>
    <w:tmpl w:val="DFC079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EB071CB"/>
    <w:multiLevelType w:val="multilevel"/>
    <w:tmpl w:val="B08C8E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1EF421F7"/>
    <w:multiLevelType w:val="multilevel"/>
    <w:tmpl w:val="84C63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1FAB26B2"/>
    <w:multiLevelType w:val="multilevel"/>
    <w:tmpl w:val="5A62E5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0EA6B7B"/>
    <w:multiLevelType w:val="multilevel"/>
    <w:tmpl w:val="150CD8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22EA1D94"/>
    <w:multiLevelType w:val="multilevel"/>
    <w:tmpl w:val="D8802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3110169"/>
    <w:multiLevelType w:val="multilevel"/>
    <w:tmpl w:val="7B641C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23D8439A"/>
    <w:multiLevelType w:val="multilevel"/>
    <w:tmpl w:val="64C8B2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271C1D2E"/>
    <w:multiLevelType w:val="multilevel"/>
    <w:tmpl w:val="5AAE1D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27BD3F33"/>
    <w:multiLevelType w:val="multilevel"/>
    <w:tmpl w:val="6C428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2A653166"/>
    <w:multiLevelType w:val="multilevel"/>
    <w:tmpl w:val="BF386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2AB50ED4"/>
    <w:multiLevelType w:val="hybridMultilevel"/>
    <w:tmpl w:val="9CA4CFF8"/>
    <w:lvl w:ilvl="0" w:tplc="0419000F">
      <w:start w:val="1"/>
      <w:numFmt w:val="decimal"/>
      <w:lvlText w:val="%1."/>
      <w:lvlJc w:val="left"/>
      <w:pPr>
        <w:ind w:left="610" w:hanging="360"/>
      </w:pPr>
    </w:lvl>
    <w:lvl w:ilvl="1" w:tplc="04190019" w:tentative="1">
      <w:start w:val="1"/>
      <w:numFmt w:val="lowerLetter"/>
      <w:lvlText w:val="%2."/>
      <w:lvlJc w:val="left"/>
      <w:pPr>
        <w:ind w:left="1330" w:hanging="360"/>
      </w:pPr>
    </w:lvl>
    <w:lvl w:ilvl="2" w:tplc="0419001B" w:tentative="1">
      <w:start w:val="1"/>
      <w:numFmt w:val="lowerRoman"/>
      <w:lvlText w:val="%3."/>
      <w:lvlJc w:val="right"/>
      <w:pPr>
        <w:ind w:left="2050" w:hanging="180"/>
      </w:pPr>
    </w:lvl>
    <w:lvl w:ilvl="3" w:tplc="0419000F" w:tentative="1">
      <w:start w:val="1"/>
      <w:numFmt w:val="decimal"/>
      <w:lvlText w:val="%4."/>
      <w:lvlJc w:val="left"/>
      <w:pPr>
        <w:ind w:left="2770" w:hanging="360"/>
      </w:pPr>
    </w:lvl>
    <w:lvl w:ilvl="4" w:tplc="04190019" w:tentative="1">
      <w:start w:val="1"/>
      <w:numFmt w:val="lowerLetter"/>
      <w:lvlText w:val="%5."/>
      <w:lvlJc w:val="left"/>
      <w:pPr>
        <w:ind w:left="3490" w:hanging="360"/>
      </w:pPr>
    </w:lvl>
    <w:lvl w:ilvl="5" w:tplc="0419001B" w:tentative="1">
      <w:start w:val="1"/>
      <w:numFmt w:val="lowerRoman"/>
      <w:lvlText w:val="%6."/>
      <w:lvlJc w:val="right"/>
      <w:pPr>
        <w:ind w:left="4210" w:hanging="180"/>
      </w:pPr>
    </w:lvl>
    <w:lvl w:ilvl="6" w:tplc="0419000F" w:tentative="1">
      <w:start w:val="1"/>
      <w:numFmt w:val="decimal"/>
      <w:lvlText w:val="%7."/>
      <w:lvlJc w:val="left"/>
      <w:pPr>
        <w:ind w:left="4930" w:hanging="360"/>
      </w:pPr>
    </w:lvl>
    <w:lvl w:ilvl="7" w:tplc="04190019" w:tentative="1">
      <w:start w:val="1"/>
      <w:numFmt w:val="lowerLetter"/>
      <w:lvlText w:val="%8."/>
      <w:lvlJc w:val="left"/>
      <w:pPr>
        <w:ind w:left="5650" w:hanging="360"/>
      </w:pPr>
    </w:lvl>
    <w:lvl w:ilvl="8" w:tplc="0419001B" w:tentative="1">
      <w:start w:val="1"/>
      <w:numFmt w:val="lowerRoman"/>
      <w:lvlText w:val="%9."/>
      <w:lvlJc w:val="right"/>
      <w:pPr>
        <w:ind w:left="6370" w:hanging="180"/>
      </w:pPr>
    </w:lvl>
  </w:abstractNum>
  <w:abstractNum w:abstractNumId="30">
    <w:nsid w:val="2B0B70C4"/>
    <w:multiLevelType w:val="hybridMultilevel"/>
    <w:tmpl w:val="FE92D842"/>
    <w:lvl w:ilvl="0" w:tplc="0419000F">
      <w:start w:val="1"/>
      <w:numFmt w:val="decimal"/>
      <w:lvlText w:val="%1."/>
      <w:lvlJc w:val="left"/>
      <w:pPr>
        <w:ind w:left="970" w:hanging="360"/>
      </w:pPr>
    </w:lvl>
    <w:lvl w:ilvl="1" w:tplc="04190019" w:tentative="1">
      <w:start w:val="1"/>
      <w:numFmt w:val="lowerLetter"/>
      <w:lvlText w:val="%2."/>
      <w:lvlJc w:val="left"/>
      <w:pPr>
        <w:ind w:left="1690" w:hanging="360"/>
      </w:pPr>
    </w:lvl>
    <w:lvl w:ilvl="2" w:tplc="0419001B" w:tentative="1">
      <w:start w:val="1"/>
      <w:numFmt w:val="lowerRoman"/>
      <w:lvlText w:val="%3."/>
      <w:lvlJc w:val="right"/>
      <w:pPr>
        <w:ind w:left="2410" w:hanging="180"/>
      </w:pPr>
    </w:lvl>
    <w:lvl w:ilvl="3" w:tplc="0419000F" w:tentative="1">
      <w:start w:val="1"/>
      <w:numFmt w:val="decimal"/>
      <w:lvlText w:val="%4."/>
      <w:lvlJc w:val="left"/>
      <w:pPr>
        <w:ind w:left="3130" w:hanging="360"/>
      </w:pPr>
    </w:lvl>
    <w:lvl w:ilvl="4" w:tplc="04190019" w:tentative="1">
      <w:start w:val="1"/>
      <w:numFmt w:val="lowerLetter"/>
      <w:lvlText w:val="%5."/>
      <w:lvlJc w:val="left"/>
      <w:pPr>
        <w:ind w:left="3850" w:hanging="360"/>
      </w:pPr>
    </w:lvl>
    <w:lvl w:ilvl="5" w:tplc="0419001B" w:tentative="1">
      <w:start w:val="1"/>
      <w:numFmt w:val="lowerRoman"/>
      <w:lvlText w:val="%6."/>
      <w:lvlJc w:val="right"/>
      <w:pPr>
        <w:ind w:left="4570" w:hanging="180"/>
      </w:pPr>
    </w:lvl>
    <w:lvl w:ilvl="6" w:tplc="0419000F" w:tentative="1">
      <w:start w:val="1"/>
      <w:numFmt w:val="decimal"/>
      <w:lvlText w:val="%7."/>
      <w:lvlJc w:val="left"/>
      <w:pPr>
        <w:ind w:left="5290" w:hanging="360"/>
      </w:pPr>
    </w:lvl>
    <w:lvl w:ilvl="7" w:tplc="04190019" w:tentative="1">
      <w:start w:val="1"/>
      <w:numFmt w:val="lowerLetter"/>
      <w:lvlText w:val="%8."/>
      <w:lvlJc w:val="left"/>
      <w:pPr>
        <w:ind w:left="6010" w:hanging="360"/>
      </w:pPr>
    </w:lvl>
    <w:lvl w:ilvl="8" w:tplc="0419001B" w:tentative="1">
      <w:start w:val="1"/>
      <w:numFmt w:val="lowerRoman"/>
      <w:lvlText w:val="%9."/>
      <w:lvlJc w:val="right"/>
      <w:pPr>
        <w:ind w:left="6730" w:hanging="180"/>
      </w:pPr>
    </w:lvl>
  </w:abstractNum>
  <w:abstractNum w:abstractNumId="31">
    <w:nsid w:val="327D2F1F"/>
    <w:multiLevelType w:val="multilevel"/>
    <w:tmpl w:val="F7C49E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3A046114"/>
    <w:multiLevelType w:val="multilevel"/>
    <w:tmpl w:val="E92E1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3D7445DB"/>
    <w:multiLevelType w:val="multilevel"/>
    <w:tmpl w:val="40685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3E4C2010"/>
    <w:multiLevelType w:val="multilevel"/>
    <w:tmpl w:val="9DC645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461D185D"/>
    <w:multiLevelType w:val="multilevel"/>
    <w:tmpl w:val="AB928C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4C5106D0"/>
    <w:multiLevelType w:val="multilevel"/>
    <w:tmpl w:val="F8E882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4EF13A2B"/>
    <w:multiLevelType w:val="multilevel"/>
    <w:tmpl w:val="97866D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4F50756C"/>
    <w:multiLevelType w:val="multilevel"/>
    <w:tmpl w:val="1C0203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50A057FB"/>
    <w:multiLevelType w:val="multilevel"/>
    <w:tmpl w:val="1786E8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53DA16C8"/>
    <w:multiLevelType w:val="multilevel"/>
    <w:tmpl w:val="5754C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5AE843C7"/>
    <w:multiLevelType w:val="multilevel"/>
    <w:tmpl w:val="C7AA5F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5C2F47E1"/>
    <w:multiLevelType w:val="multilevel"/>
    <w:tmpl w:val="837CAA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612F226A"/>
    <w:multiLevelType w:val="multilevel"/>
    <w:tmpl w:val="D4960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651B7A0B"/>
    <w:multiLevelType w:val="multilevel"/>
    <w:tmpl w:val="819E33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652F00CB"/>
    <w:multiLevelType w:val="multilevel"/>
    <w:tmpl w:val="3BB61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6679006E"/>
    <w:multiLevelType w:val="multilevel"/>
    <w:tmpl w:val="6A2A47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6D325CDB"/>
    <w:multiLevelType w:val="multilevel"/>
    <w:tmpl w:val="2BFE1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6F1E10DF"/>
    <w:multiLevelType w:val="multilevel"/>
    <w:tmpl w:val="F4948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72AD3266"/>
    <w:multiLevelType w:val="multilevel"/>
    <w:tmpl w:val="713ED5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7465102D"/>
    <w:multiLevelType w:val="multilevel"/>
    <w:tmpl w:val="9A924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75D418C3"/>
    <w:multiLevelType w:val="multilevel"/>
    <w:tmpl w:val="604E2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77AE11E7"/>
    <w:multiLevelType w:val="multilevel"/>
    <w:tmpl w:val="EC6461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77DB4E01"/>
    <w:multiLevelType w:val="multilevel"/>
    <w:tmpl w:val="63B472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78646D1E"/>
    <w:multiLevelType w:val="multilevel"/>
    <w:tmpl w:val="C55022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7A392721"/>
    <w:multiLevelType w:val="multilevel"/>
    <w:tmpl w:val="988A93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7D9D56E6"/>
    <w:multiLevelType w:val="multilevel"/>
    <w:tmpl w:val="FF7A94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7F024059"/>
    <w:multiLevelType w:val="multilevel"/>
    <w:tmpl w:val="C91A94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28"/>
  </w:num>
  <w:num w:numId="3">
    <w:abstractNumId w:val="1"/>
  </w:num>
  <w:num w:numId="4">
    <w:abstractNumId w:val="14"/>
  </w:num>
  <w:num w:numId="5">
    <w:abstractNumId w:val="45"/>
  </w:num>
  <w:num w:numId="6">
    <w:abstractNumId w:val="23"/>
  </w:num>
  <w:num w:numId="7">
    <w:abstractNumId w:val="20"/>
  </w:num>
  <w:num w:numId="8">
    <w:abstractNumId w:val="13"/>
  </w:num>
  <w:num w:numId="9">
    <w:abstractNumId w:val="32"/>
  </w:num>
  <w:num w:numId="10">
    <w:abstractNumId w:val="6"/>
  </w:num>
  <w:num w:numId="11">
    <w:abstractNumId w:val="10"/>
  </w:num>
  <w:num w:numId="12">
    <w:abstractNumId w:val="47"/>
  </w:num>
  <w:num w:numId="13">
    <w:abstractNumId w:val="51"/>
  </w:num>
  <w:num w:numId="14">
    <w:abstractNumId w:val="33"/>
  </w:num>
  <w:num w:numId="15">
    <w:abstractNumId w:val="40"/>
  </w:num>
  <w:num w:numId="16">
    <w:abstractNumId w:val="8"/>
  </w:num>
  <w:num w:numId="17">
    <w:abstractNumId w:val="53"/>
  </w:num>
  <w:num w:numId="18">
    <w:abstractNumId w:val="48"/>
  </w:num>
  <w:num w:numId="19">
    <w:abstractNumId w:val="44"/>
  </w:num>
  <w:num w:numId="20">
    <w:abstractNumId w:val="0"/>
  </w:num>
  <w:num w:numId="21">
    <w:abstractNumId w:val="38"/>
  </w:num>
  <w:num w:numId="22">
    <w:abstractNumId w:val="46"/>
  </w:num>
  <w:num w:numId="23">
    <w:abstractNumId w:val="21"/>
  </w:num>
  <w:num w:numId="24">
    <w:abstractNumId w:val="17"/>
  </w:num>
  <w:num w:numId="25">
    <w:abstractNumId w:val="27"/>
  </w:num>
  <w:num w:numId="26">
    <w:abstractNumId w:val="50"/>
  </w:num>
  <w:num w:numId="27">
    <w:abstractNumId w:val="41"/>
  </w:num>
  <w:num w:numId="28">
    <w:abstractNumId w:val="54"/>
  </w:num>
  <w:num w:numId="29">
    <w:abstractNumId w:val="36"/>
  </w:num>
  <w:num w:numId="30">
    <w:abstractNumId w:val="56"/>
  </w:num>
  <w:num w:numId="31">
    <w:abstractNumId w:val="26"/>
  </w:num>
  <w:num w:numId="32">
    <w:abstractNumId w:val="24"/>
  </w:num>
  <w:num w:numId="33">
    <w:abstractNumId w:val="34"/>
  </w:num>
  <w:num w:numId="34">
    <w:abstractNumId w:val="35"/>
  </w:num>
  <w:num w:numId="35">
    <w:abstractNumId w:val="57"/>
  </w:num>
  <w:num w:numId="36">
    <w:abstractNumId w:val="37"/>
  </w:num>
  <w:num w:numId="37">
    <w:abstractNumId w:val="49"/>
  </w:num>
  <w:num w:numId="38">
    <w:abstractNumId w:val="3"/>
  </w:num>
  <w:num w:numId="39">
    <w:abstractNumId w:val="22"/>
  </w:num>
  <w:num w:numId="40">
    <w:abstractNumId w:val="5"/>
  </w:num>
  <w:num w:numId="41">
    <w:abstractNumId w:val="31"/>
  </w:num>
  <w:num w:numId="42">
    <w:abstractNumId w:val="19"/>
  </w:num>
  <w:num w:numId="43">
    <w:abstractNumId w:val="9"/>
  </w:num>
  <w:num w:numId="44">
    <w:abstractNumId w:val="39"/>
  </w:num>
  <w:num w:numId="45">
    <w:abstractNumId w:val="18"/>
  </w:num>
  <w:num w:numId="46">
    <w:abstractNumId w:val="42"/>
  </w:num>
  <w:num w:numId="47">
    <w:abstractNumId w:val="43"/>
  </w:num>
  <w:num w:numId="48">
    <w:abstractNumId w:val="11"/>
  </w:num>
  <w:num w:numId="49">
    <w:abstractNumId w:val="2"/>
  </w:num>
  <w:num w:numId="50">
    <w:abstractNumId w:val="25"/>
  </w:num>
  <w:num w:numId="51">
    <w:abstractNumId w:val="55"/>
  </w:num>
  <w:num w:numId="52">
    <w:abstractNumId w:val="52"/>
  </w:num>
  <w:num w:numId="53">
    <w:abstractNumId w:val="15"/>
  </w:num>
  <w:num w:numId="54">
    <w:abstractNumId w:val="4"/>
  </w:num>
  <w:num w:numId="55">
    <w:abstractNumId w:val="7"/>
  </w:num>
  <w:num w:numId="56">
    <w:abstractNumId w:val="29"/>
  </w:num>
  <w:num w:numId="57">
    <w:abstractNumId w:val="12"/>
  </w:num>
  <w:num w:numId="58">
    <w:abstractNumId w:val="30"/>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characterSpacingControl w:val="doNotCompress"/>
  <w:compat/>
  <w:rsids>
    <w:rsidRoot w:val="00AD535E"/>
    <w:rsid w:val="000A4E3A"/>
    <w:rsid w:val="00147635"/>
    <w:rsid w:val="001A4766"/>
    <w:rsid w:val="002756ED"/>
    <w:rsid w:val="003204C2"/>
    <w:rsid w:val="00411F36"/>
    <w:rsid w:val="00580F2D"/>
    <w:rsid w:val="005D2FB4"/>
    <w:rsid w:val="00695389"/>
    <w:rsid w:val="006E0985"/>
    <w:rsid w:val="007230EC"/>
    <w:rsid w:val="007F7483"/>
    <w:rsid w:val="00997037"/>
    <w:rsid w:val="009B7F9D"/>
    <w:rsid w:val="00AD535E"/>
    <w:rsid w:val="00AF0835"/>
    <w:rsid w:val="00B11891"/>
    <w:rsid w:val="00B1201D"/>
    <w:rsid w:val="00B13E83"/>
    <w:rsid w:val="00B200AE"/>
    <w:rsid w:val="00BF000D"/>
    <w:rsid w:val="00C522F7"/>
    <w:rsid w:val="00D03CEA"/>
    <w:rsid w:val="00D90CF0"/>
    <w:rsid w:val="00D942F0"/>
    <w:rsid w:val="00DD17CC"/>
    <w:rsid w:val="00F04437"/>
    <w:rsid w:val="00F7224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0CF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D53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D03CEA"/>
    <w:pPr>
      <w:ind w:left="720"/>
      <w:contextualSpacing/>
    </w:pPr>
  </w:style>
  <w:style w:type="paragraph" w:styleId="a5">
    <w:name w:val="Balloon Text"/>
    <w:basedOn w:val="a"/>
    <w:link w:val="a6"/>
    <w:uiPriority w:val="99"/>
    <w:semiHidden/>
    <w:unhideWhenUsed/>
    <w:rsid w:val="0099703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997037"/>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584221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Pages>21</Pages>
  <Words>5567</Words>
  <Characters>31738</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20</cp:revision>
  <cp:lastPrinted>2021-02-11T13:58:00Z</cp:lastPrinted>
  <dcterms:created xsi:type="dcterms:W3CDTF">2021-02-09T12:29:00Z</dcterms:created>
  <dcterms:modified xsi:type="dcterms:W3CDTF">2021-03-01T08:05:00Z</dcterms:modified>
</cp:coreProperties>
</file>